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23E" w:rsidRDefault="00B4623E" w:rsidP="00B4623E">
      <w:pPr>
        <w:pStyle w:val="Unit"/>
        <w:jc w:val="center"/>
      </w:pPr>
      <w:r>
        <w:t>Microsoft Office 2013 Illustrated</w:t>
      </w:r>
      <w:bookmarkStart w:id="0" w:name="_GoBack"/>
      <w:bookmarkEnd w:id="0"/>
    </w:p>
    <w:p w:rsidR="002B7A35" w:rsidRPr="00917607" w:rsidRDefault="002B7A35" w:rsidP="00B4623E">
      <w:pPr>
        <w:pStyle w:val="Unit"/>
        <w:jc w:val="center"/>
      </w:pPr>
      <w:r>
        <w:t>UNIT G</w:t>
      </w:r>
      <w:r w:rsidR="00B4623E">
        <w:t xml:space="preserve">: </w:t>
      </w:r>
      <w:r>
        <w:t>Creating and Enhancing a Worksheet</w:t>
      </w:r>
    </w:p>
    <w:p w:rsidR="002B7A35" w:rsidRDefault="002B7A35" w:rsidP="0075439F">
      <w:pPr>
        <w:pStyle w:val="Special"/>
      </w:pPr>
      <w:r>
        <w:t>Table of Contents</w:t>
      </w:r>
    </w:p>
    <w:p w:rsidR="009125D4" w:rsidRDefault="002B7A35">
      <w:pPr>
        <w:pStyle w:val="TOC2"/>
        <w:tabs>
          <w:tab w:val="right" w:leader="dot" w:pos="9638"/>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355113069" w:history="1">
        <w:r w:rsidR="009125D4" w:rsidRPr="007031B0">
          <w:rPr>
            <w:rStyle w:val="Hyperlink"/>
            <w:noProof/>
          </w:rPr>
          <w:t>Concepts Review</w:t>
        </w:r>
        <w:r w:rsidR="009125D4">
          <w:rPr>
            <w:noProof/>
            <w:webHidden/>
          </w:rPr>
          <w:tab/>
        </w:r>
        <w:r w:rsidR="009125D4">
          <w:rPr>
            <w:noProof/>
            <w:webHidden/>
          </w:rPr>
          <w:fldChar w:fldCharType="begin"/>
        </w:r>
        <w:r w:rsidR="009125D4">
          <w:rPr>
            <w:noProof/>
            <w:webHidden/>
          </w:rPr>
          <w:instrText xml:space="preserve"> PAGEREF _Toc355113069 \h </w:instrText>
        </w:r>
        <w:r w:rsidR="009125D4">
          <w:rPr>
            <w:noProof/>
            <w:webHidden/>
          </w:rPr>
        </w:r>
        <w:r w:rsidR="009125D4">
          <w:rPr>
            <w:noProof/>
            <w:webHidden/>
          </w:rPr>
          <w:fldChar w:fldCharType="separate"/>
        </w:r>
        <w:r w:rsidR="009125D4">
          <w:rPr>
            <w:noProof/>
            <w:webHidden/>
          </w:rPr>
          <w:t>3</w:t>
        </w:r>
        <w:r w:rsidR="009125D4">
          <w:rPr>
            <w:noProof/>
            <w:webHidden/>
          </w:rPr>
          <w:fldChar w:fldCharType="end"/>
        </w:r>
      </w:hyperlink>
    </w:p>
    <w:p w:rsidR="009125D4" w:rsidRDefault="00753DC3">
      <w:pPr>
        <w:pStyle w:val="TOC2"/>
        <w:tabs>
          <w:tab w:val="right" w:leader="dot" w:pos="9638"/>
        </w:tabs>
        <w:rPr>
          <w:rFonts w:asciiTheme="minorHAnsi" w:eastAsiaTheme="minorEastAsia" w:hAnsiTheme="minorHAnsi" w:cstheme="minorBidi"/>
          <w:noProof/>
          <w:szCs w:val="22"/>
        </w:rPr>
      </w:pPr>
      <w:hyperlink w:anchor="_Toc355113070" w:history="1">
        <w:r w:rsidR="009125D4" w:rsidRPr="007031B0">
          <w:rPr>
            <w:rStyle w:val="Hyperlink"/>
            <w:noProof/>
          </w:rPr>
          <w:t>Skills Review</w:t>
        </w:r>
        <w:r w:rsidR="009125D4">
          <w:rPr>
            <w:noProof/>
            <w:webHidden/>
          </w:rPr>
          <w:tab/>
        </w:r>
        <w:r w:rsidR="009125D4">
          <w:rPr>
            <w:noProof/>
            <w:webHidden/>
          </w:rPr>
          <w:fldChar w:fldCharType="begin"/>
        </w:r>
        <w:r w:rsidR="009125D4">
          <w:rPr>
            <w:noProof/>
            <w:webHidden/>
          </w:rPr>
          <w:instrText xml:space="preserve"> PAGEREF _Toc355113070 \h </w:instrText>
        </w:r>
        <w:r w:rsidR="009125D4">
          <w:rPr>
            <w:noProof/>
            <w:webHidden/>
          </w:rPr>
        </w:r>
        <w:r w:rsidR="009125D4">
          <w:rPr>
            <w:noProof/>
            <w:webHidden/>
          </w:rPr>
          <w:fldChar w:fldCharType="separate"/>
        </w:r>
        <w:r w:rsidR="009125D4">
          <w:rPr>
            <w:noProof/>
            <w:webHidden/>
          </w:rPr>
          <w:t>4</w:t>
        </w:r>
        <w:r w:rsidR="009125D4">
          <w:rPr>
            <w:noProof/>
            <w:webHidden/>
          </w:rPr>
          <w:fldChar w:fldCharType="end"/>
        </w:r>
      </w:hyperlink>
    </w:p>
    <w:p w:rsidR="009125D4" w:rsidRDefault="00753DC3">
      <w:pPr>
        <w:pStyle w:val="TOC2"/>
        <w:tabs>
          <w:tab w:val="right" w:leader="dot" w:pos="9638"/>
        </w:tabs>
        <w:rPr>
          <w:rFonts w:asciiTheme="minorHAnsi" w:eastAsiaTheme="minorEastAsia" w:hAnsiTheme="minorHAnsi" w:cstheme="minorBidi"/>
          <w:noProof/>
          <w:szCs w:val="22"/>
        </w:rPr>
      </w:pPr>
      <w:hyperlink w:anchor="_Toc355113071" w:history="1">
        <w:r w:rsidR="009125D4" w:rsidRPr="007031B0">
          <w:rPr>
            <w:rStyle w:val="Hyperlink"/>
            <w:noProof/>
          </w:rPr>
          <w:t>Independent Challenge 1</w:t>
        </w:r>
        <w:r w:rsidR="009125D4">
          <w:rPr>
            <w:noProof/>
            <w:webHidden/>
          </w:rPr>
          <w:tab/>
        </w:r>
        <w:r w:rsidR="009125D4">
          <w:rPr>
            <w:noProof/>
            <w:webHidden/>
          </w:rPr>
          <w:fldChar w:fldCharType="begin"/>
        </w:r>
        <w:r w:rsidR="009125D4">
          <w:rPr>
            <w:noProof/>
            <w:webHidden/>
          </w:rPr>
          <w:instrText xml:space="preserve"> PAGEREF _Toc355113071 \h </w:instrText>
        </w:r>
        <w:r w:rsidR="009125D4">
          <w:rPr>
            <w:noProof/>
            <w:webHidden/>
          </w:rPr>
        </w:r>
        <w:r w:rsidR="009125D4">
          <w:rPr>
            <w:noProof/>
            <w:webHidden/>
          </w:rPr>
          <w:fldChar w:fldCharType="separate"/>
        </w:r>
        <w:r w:rsidR="009125D4">
          <w:rPr>
            <w:noProof/>
            <w:webHidden/>
          </w:rPr>
          <w:t>5</w:t>
        </w:r>
        <w:r w:rsidR="009125D4">
          <w:rPr>
            <w:noProof/>
            <w:webHidden/>
          </w:rPr>
          <w:fldChar w:fldCharType="end"/>
        </w:r>
      </w:hyperlink>
    </w:p>
    <w:p w:rsidR="009125D4" w:rsidRDefault="00753DC3">
      <w:pPr>
        <w:pStyle w:val="TOC2"/>
        <w:tabs>
          <w:tab w:val="right" w:leader="dot" w:pos="9638"/>
        </w:tabs>
        <w:rPr>
          <w:rFonts w:asciiTheme="minorHAnsi" w:eastAsiaTheme="minorEastAsia" w:hAnsiTheme="minorHAnsi" w:cstheme="minorBidi"/>
          <w:noProof/>
          <w:szCs w:val="22"/>
        </w:rPr>
      </w:pPr>
      <w:hyperlink w:anchor="_Toc355113072" w:history="1">
        <w:r w:rsidR="009125D4" w:rsidRPr="007031B0">
          <w:rPr>
            <w:rStyle w:val="Hyperlink"/>
            <w:noProof/>
          </w:rPr>
          <w:t>Independent Challenge 2</w:t>
        </w:r>
        <w:r w:rsidR="009125D4">
          <w:rPr>
            <w:noProof/>
            <w:webHidden/>
          </w:rPr>
          <w:tab/>
        </w:r>
        <w:r w:rsidR="009125D4">
          <w:rPr>
            <w:noProof/>
            <w:webHidden/>
          </w:rPr>
          <w:fldChar w:fldCharType="begin"/>
        </w:r>
        <w:r w:rsidR="009125D4">
          <w:rPr>
            <w:noProof/>
            <w:webHidden/>
          </w:rPr>
          <w:instrText xml:space="preserve"> PAGEREF _Toc355113072 \h </w:instrText>
        </w:r>
        <w:r w:rsidR="009125D4">
          <w:rPr>
            <w:noProof/>
            <w:webHidden/>
          </w:rPr>
        </w:r>
        <w:r w:rsidR="009125D4">
          <w:rPr>
            <w:noProof/>
            <w:webHidden/>
          </w:rPr>
          <w:fldChar w:fldCharType="separate"/>
        </w:r>
        <w:r w:rsidR="009125D4">
          <w:rPr>
            <w:noProof/>
            <w:webHidden/>
          </w:rPr>
          <w:t>6</w:t>
        </w:r>
        <w:r w:rsidR="009125D4">
          <w:rPr>
            <w:noProof/>
            <w:webHidden/>
          </w:rPr>
          <w:fldChar w:fldCharType="end"/>
        </w:r>
      </w:hyperlink>
    </w:p>
    <w:p w:rsidR="009125D4" w:rsidRDefault="00753DC3">
      <w:pPr>
        <w:pStyle w:val="TOC2"/>
        <w:tabs>
          <w:tab w:val="right" w:leader="dot" w:pos="9638"/>
        </w:tabs>
        <w:rPr>
          <w:rFonts w:asciiTheme="minorHAnsi" w:eastAsiaTheme="minorEastAsia" w:hAnsiTheme="minorHAnsi" w:cstheme="minorBidi"/>
          <w:noProof/>
          <w:szCs w:val="22"/>
        </w:rPr>
      </w:pPr>
      <w:hyperlink w:anchor="_Toc355113073" w:history="1">
        <w:r w:rsidR="009125D4" w:rsidRPr="007031B0">
          <w:rPr>
            <w:rStyle w:val="Hyperlink"/>
            <w:noProof/>
          </w:rPr>
          <w:t>Independent Challenge 3</w:t>
        </w:r>
        <w:r w:rsidR="009125D4">
          <w:rPr>
            <w:noProof/>
            <w:webHidden/>
          </w:rPr>
          <w:tab/>
        </w:r>
        <w:r w:rsidR="009125D4">
          <w:rPr>
            <w:noProof/>
            <w:webHidden/>
          </w:rPr>
          <w:fldChar w:fldCharType="begin"/>
        </w:r>
        <w:r w:rsidR="009125D4">
          <w:rPr>
            <w:noProof/>
            <w:webHidden/>
          </w:rPr>
          <w:instrText xml:space="preserve"> PAGEREF _Toc355113073 \h </w:instrText>
        </w:r>
        <w:r w:rsidR="009125D4">
          <w:rPr>
            <w:noProof/>
            <w:webHidden/>
          </w:rPr>
        </w:r>
        <w:r w:rsidR="009125D4">
          <w:rPr>
            <w:noProof/>
            <w:webHidden/>
          </w:rPr>
          <w:fldChar w:fldCharType="separate"/>
        </w:r>
        <w:r w:rsidR="009125D4">
          <w:rPr>
            <w:noProof/>
            <w:webHidden/>
          </w:rPr>
          <w:t>7</w:t>
        </w:r>
        <w:r w:rsidR="009125D4">
          <w:rPr>
            <w:noProof/>
            <w:webHidden/>
          </w:rPr>
          <w:fldChar w:fldCharType="end"/>
        </w:r>
      </w:hyperlink>
    </w:p>
    <w:p w:rsidR="009125D4" w:rsidRDefault="00753DC3">
      <w:pPr>
        <w:pStyle w:val="TOC2"/>
        <w:tabs>
          <w:tab w:val="right" w:leader="dot" w:pos="9638"/>
        </w:tabs>
        <w:rPr>
          <w:rFonts w:asciiTheme="minorHAnsi" w:eastAsiaTheme="minorEastAsia" w:hAnsiTheme="minorHAnsi" w:cstheme="minorBidi"/>
          <w:noProof/>
          <w:szCs w:val="22"/>
        </w:rPr>
      </w:pPr>
      <w:hyperlink w:anchor="_Toc355113074" w:history="1">
        <w:r w:rsidR="009125D4" w:rsidRPr="007031B0">
          <w:rPr>
            <w:rStyle w:val="Hyperlink"/>
            <w:noProof/>
          </w:rPr>
          <w:t>Independent Challenge 4: Explore</w:t>
        </w:r>
        <w:r w:rsidR="009125D4">
          <w:rPr>
            <w:noProof/>
            <w:webHidden/>
          </w:rPr>
          <w:tab/>
        </w:r>
        <w:r w:rsidR="009125D4">
          <w:rPr>
            <w:noProof/>
            <w:webHidden/>
          </w:rPr>
          <w:fldChar w:fldCharType="begin"/>
        </w:r>
        <w:r w:rsidR="009125D4">
          <w:rPr>
            <w:noProof/>
            <w:webHidden/>
          </w:rPr>
          <w:instrText xml:space="preserve"> PAGEREF _Toc355113074 \h </w:instrText>
        </w:r>
        <w:r w:rsidR="009125D4">
          <w:rPr>
            <w:noProof/>
            <w:webHidden/>
          </w:rPr>
        </w:r>
        <w:r w:rsidR="009125D4">
          <w:rPr>
            <w:noProof/>
            <w:webHidden/>
          </w:rPr>
          <w:fldChar w:fldCharType="separate"/>
        </w:r>
        <w:r w:rsidR="009125D4">
          <w:rPr>
            <w:noProof/>
            <w:webHidden/>
          </w:rPr>
          <w:t>9</w:t>
        </w:r>
        <w:r w:rsidR="009125D4">
          <w:rPr>
            <w:noProof/>
            <w:webHidden/>
          </w:rPr>
          <w:fldChar w:fldCharType="end"/>
        </w:r>
      </w:hyperlink>
    </w:p>
    <w:p w:rsidR="009125D4" w:rsidRDefault="00753DC3">
      <w:pPr>
        <w:pStyle w:val="TOC2"/>
        <w:tabs>
          <w:tab w:val="right" w:leader="dot" w:pos="9638"/>
        </w:tabs>
        <w:rPr>
          <w:rFonts w:asciiTheme="minorHAnsi" w:eastAsiaTheme="minorEastAsia" w:hAnsiTheme="minorHAnsi" w:cstheme="minorBidi"/>
          <w:noProof/>
          <w:szCs w:val="22"/>
        </w:rPr>
      </w:pPr>
      <w:hyperlink w:anchor="_Toc355113075" w:history="1">
        <w:r w:rsidR="009125D4" w:rsidRPr="007031B0">
          <w:rPr>
            <w:rStyle w:val="Hyperlink"/>
            <w:noProof/>
          </w:rPr>
          <w:t>Visual Workshop</w:t>
        </w:r>
        <w:r w:rsidR="009125D4">
          <w:rPr>
            <w:noProof/>
            <w:webHidden/>
          </w:rPr>
          <w:tab/>
        </w:r>
        <w:r w:rsidR="009125D4">
          <w:rPr>
            <w:noProof/>
            <w:webHidden/>
          </w:rPr>
          <w:fldChar w:fldCharType="begin"/>
        </w:r>
        <w:r w:rsidR="009125D4">
          <w:rPr>
            <w:noProof/>
            <w:webHidden/>
          </w:rPr>
          <w:instrText xml:space="preserve"> PAGEREF _Toc355113075 \h </w:instrText>
        </w:r>
        <w:r w:rsidR="009125D4">
          <w:rPr>
            <w:noProof/>
            <w:webHidden/>
          </w:rPr>
        </w:r>
        <w:r w:rsidR="009125D4">
          <w:rPr>
            <w:noProof/>
            <w:webHidden/>
          </w:rPr>
          <w:fldChar w:fldCharType="separate"/>
        </w:r>
        <w:r w:rsidR="009125D4">
          <w:rPr>
            <w:noProof/>
            <w:webHidden/>
          </w:rPr>
          <w:t>10</w:t>
        </w:r>
        <w:r w:rsidR="009125D4">
          <w:rPr>
            <w:noProof/>
            <w:webHidden/>
          </w:rPr>
          <w:fldChar w:fldCharType="end"/>
        </w:r>
      </w:hyperlink>
    </w:p>
    <w:p w:rsidR="002B7A35" w:rsidRDefault="002B7A35" w:rsidP="0075439F">
      <w:r>
        <w:fldChar w:fldCharType="end"/>
      </w:r>
    </w:p>
    <w:p w:rsidR="002B7A35" w:rsidRDefault="002B7A35" w:rsidP="0075439F"/>
    <w:p w:rsidR="002B7A35" w:rsidRPr="00DF7778" w:rsidRDefault="002B7A35" w:rsidP="0075439F">
      <w:pPr>
        <w:pStyle w:val="Special"/>
      </w:pPr>
      <w:r>
        <w:br w:type="page"/>
      </w:r>
      <w:r w:rsidRPr="00DF7778">
        <w:lastRenderedPageBreak/>
        <w:t xml:space="preserve">Unit </w:t>
      </w:r>
      <w:r>
        <w:t>G</w:t>
      </w:r>
      <w:r w:rsidRPr="00DF7778">
        <w:t xml:space="preserve">: Creating and Enhancing a Worksheet </w:t>
      </w:r>
    </w:p>
    <w:p w:rsidR="002B7A35" w:rsidRDefault="002B7A35" w:rsidP="0075439F">
      <w:pPr>
        <w:pStyle w:val="Heading2"/>
      </w:pPr>
      <w:bookmarkStart w:id="1" w:name="_Toc355113069"/>
      <w:r>
        <w:t>Concepts Review</w:t>
      </w:r>
      <w:bookmarkEnd w:id="1"/>
    </w:p>
    <w:p w:rsidR="002B7A35" w:rsidRDefault="002B7A35" w:rsidP="0075439F">
      <w:pPr>
        <w:pStyle w:val="Foo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2B7A35" w:rsidTr="000E60A0">
        <w:tc>
          <w:tcPr>
            <w:tcW w:w="2952" w:type="dxa"/>
          </w:tcPr>
          <w:p w:rsidR="002B7A35" w:rsidRPr="009D6CEA" w:rsidRDefault="002B7A35" w:rsidP="0075439F">
            <w:r w:rsidRPr="009D6CEA">
              <w:t>Screen Labeling</w:t>
            </w:r>
          </w:p>
        </w:tc>
        <w:tc>
          <w:tcPr>
            <w:tcW w:w="2952" w:type="dxa"/>
          </w:tcPr>
          <w:p w:rsidR="002B7A35" w:rsidRPr="009D6CEA" w:rsidRDefault="002B7A35" w:rsidP="0075439F">
            <w:r w:rsidRPr="009D6CEA">
              <w:t>Matching Items</w:t>
            </w:r>
          </w:p>
        </w:tc>
        <w:tc>
          <w:tcPr>
            <w:tcW w:w="2952" w:type="dxa"/>
          </w:tcPr>
          <w:p w:rsidR="002B7A35" w:rsidRPr="009D6CEA" w:rsidRDefault="002B7A35" w:rsidP="0075439F">
            <w:r w:rsidRPr="009D6CEA">
              <w:t>Multiple Choice</w:t>
            </w:r>
          </w:p>
        </w:tc>
      </w:tr>
      <w:tr w:rsidR="002B7A35" w:rsidTr="000E60A0">
        <w:tc>
          <w:tcPr>
            <w:tcW w:w="2952" w:type="dxa"/>
          </w:tcPr>
          <w:p w:rsidR="002B7A35" w:rsidRDefault="002B7A35" w:rsidP="00231FC8">
            <w:r>
              <w:t xml:space="preserve">1. </w:t>
            </w:r>
            <w:r w:rsidR="00231FC8">
              <w:t>Name box</w:t>
            </w:r>
          </w:p>
        </w:tc>
        <w:tc>
          <w:tcPr>
            <w:tcW w:w="2952" w:type="dxa"/>
          </w:tcPr>
          <w:p w:rsidR="002B7A35" w:rsidRDefault="001D36C3" w:rsidP="0075439F">
            <w:r>
              <w:t>13</w:t>
            </w:r>
            <w:r w:rsidR="005D43E1">
              <w:t xml:space="preserve">. </w:t>
            </w:r>
            <w:r>
              <w:t>f</w:t>
            </w:r>
          </w:p>
        </w:tc>
        <w:tc>
          <w:tcPr>
            <w:tcW w:w="2952" w:type="dxa"/>
          </w:tcPr>
          <w:p w:rsidR="002B7A35" w:rsidRDefault="001D36C3" w:rsidP="0075439F">
            <w:r>
              <w:t>19</w:t>
            </w:r>
            <w:r w:rsidR="005D43E1">
              <w:t>.</w:t>
            </w:r>
            <w:r>
              <w:t>c</w:t>
            </w:r>
          </w:p>
        </w:tc>
      </w:tr>
      <w:tr w:rsidR="002B7A35" w:rsidTr="000E60A0">
        <w:tc>
          <w:tcPr>
            <w:tcW w:w="2952" w:type="dxa"/>
          </w:tcPr>
          <w:p w:rsidR="002B7A35" w:rsidRDefault="002B7A35" w:rsidP="000E60A0">
            <w:r>
              <w:t xml:space="preserve">2. </w:t>
            </w:r>
            <w:r w:rsidR="000E60A0">
              <w:t>Enter button</w:t>
            </w:r>
          </w:p>
        </w:tc>
        <w:tc>
          <w:tcPr>
            <w:tcW w:w="2952" w:type="dxa"/>
          </w:tcPr>
          <w:p w:rsidR="002B7A35" w:rsidRDefault="005D43E1" w:rsidP="0075439F">
            <w:r>
              <w:t>1</w:t>
            </w:r>
            <w:r w:rsidR="001D36C3">
              <w:t>4</w:t>
            </w:r>
            <w:r>
              <w:t xml:space="preserve">. </w:t>
            </w:r>
            <w:r w:rsidR="001D36C3">
              <w:t>b</w:t>
            </w:r>
          </w:p>
        </w:tc>
        <w:tc>
          <w:tcPr>
            <w:tcW w:w="2952" w:type="dxa"/>
          </w:tcPr>
          <w:p w:rsidR="002B7A35" w:rsidRDefault="001D36C3" w:rsidP="0075439F">
            <w:r>
              <w:t>20</w:t>
            </w:r>
            <w:r w:rsidR="005D43E1">
              <w:t>.</w:t>
            </w:r>
            <w:r>
              <w:t xml:space="preserve"> </w:t>
            </w:r>
            <w:r w:rsidR="005D43E1">
              <w:t>a</w:t>
            </w:r>
          </w:p>
        </w:tc>
      </w:tr>
      <w:tr w:rsidR="002B7A35" w:rsidTr="000E60A0">
        <w:tc>
          <w:tcPr>
            <w:tcW w:w="2952" w:type="dxa"/>
          </w:tcPr>
          <w:p w:rsidR="002B7A35" w:rsidRDefault="002B7A35" w:rsidP="0075439F">
            <w:r>
              <w:t xml:space="preserve">3. </w:t>
            </w:r>
            <w:r w:rsidR="000E60A0">
              <w:t>Formula bar</w:t>
            </w:r>
          </w:p>
        </w:tc>
        <w:tc>
          <w:tcPr>
            <w:tcW w:w="2952" w:type="dxa"/>
          </w:tcPr>
          <w:p w:rsidR="002B7A35" w:rsidRDefault="001D36C3" w:rsidP="0075439F">
            <w:r>
              <w:t>15</w:t>
            </w:r>
            <w:r w:rsidR="005D43E1">
              <w:t xml:space="preserve">. </w:t>
            </w:r>
            <w:r>
              <w:t>c</w:t>
            </w:r>
          </w:p>
        </w:tc>
        <w:tc>
          <w:tcPr>
            <w:tcW w:w="2952" w:type="dxa"/>
          </w:tcPr>
          <w:p w:rsidR="002B7A35" w:rsidRDefault="001D36C3" w:rsidP="0075439F">
            <w:r>
              <w:t>21</w:t>
            </w:r>
            <w:r w:rsidR="005D43E1">
              <w:t>. c</w:t>
            </w:r>
          </w:p>
        </w:tc>
      </w:tr>
      <w:tr w:rsidR="002B7A35" w:rsidTr="000E60A0">
        <w:tc>
          <w:tcPr>
            <w:tcW w:w="2952" w:type="dxa"/>
          </w:tcPr>
          <w:p w:rsidR="002B7A35" w:rsidRDefault="002B7A35" w:rsidP="0075439F">
            <w:r>
              <w:t xml:space="preserve">4. </w:t>
            </w:r>
            <w:r w:rsidR="005D43E1">
              <w:t>Row selector buttons</w:t>
            </w:r>
          </w:p>
        </w:tc>
        <w:tc>
          <w:tcPr>
            <w:tcW w:w="2952" w:type="dxa"/>
          </w:tcPr>
          <w:p w:rsidR="002B7A35" w:rsidRDefault="001D36C3" w:rsidP="0075439F">
            <w:r>
              <w:t>16</w:t>
            </w:r>
            <w:r w:rsidR="005D43E1">
              <w:t xml:space="preserve">. </w:t>
            </w:r>
            <w:r>
              <w:t>e</w:t>
            </w:r>
          </w:p>
        </w:tc>
        <w:tc>
          <w:tcPr>
            <w:tcW w:w="2952" w:type="dxa"/>
          </w:tcPr>
          <w:p w:rsidR="002B7A35" w:rsidRDefault="001D36C3" w:rsidP="0075439F">
            <w:r>
              <w:t>22</w:t>
            </w:r>
            <w:r w:rsidR="005D43E1">
              <w:t xml:space="preserve">. </w:t>
            </w:r>
            <w:r>
              <w:t>b</w:t>
            </w:r>
          </w:p>
        </w:tc>
      </w:tr>
      <w:tr w:rsidR="002B7A35" w:rsidTr="000E60A0">
        <w:tc>
          <w:tcPr>
            <w:tcW w:w="2952" w:type="dxa"/>
          </w:tcPr>
          <w:p w:rsidR="002B7A35" w:rsidRDefault="002B7A35" w:rsidP="000E60A0">
            <w:r>
              <w:t xml:space="preserve">5. </w:t>
            </w:r>
            <w:r w:rsidR="000E60A0">
              <w:t>Sheet tabs</w:t>
            </w:r>
          </w:p>
        </w:tc>
        <w:tc>
          <w:tcPr>
            <w:tcW w:w="2952" w:type="dxa"/>
          </w:tcPr>
          <w:p w:rsidR="002B7A35" w:rsidRDefault="005D43E1" w:rsidP="0075439F">
            <w:r>
              <w:t>1</w:t>
            </w:r>
            <w:r w:rsidR="001D36C3">
              <w:t>7</w:t>
            </w:r>
            <w:r>
              <w:t>. a</w:t>
            </w:r>
          </w:p>
        </w:tc>
        <w:tc>
          <w:tcPr>
            <w:tcW w:w="2952" w:type="dxa"/>
          </w:tcPr>
          <w:p w:rsidR="002B7A35" w:rsidRDefault="001D36C3" w:rsidP="0075439F">
            <w:r>
              <w:t xml:space="preserve">23. </w:t>
            </w:r>
            <w:r w:rsidR="005D43E1">
              <w:t>a</w:t>
            </w:r>
          </w:p>
        </w:tc>
      </w:tr>
      <w:tr w:rsidR="002B7A35" w:rsidTr="000E60A0">
        <w:tc>
          <w:tcPr>
            <w:tcW w:w="2952" w:type="dxa"/>
          </w:tcPr>
          <w:p w:rsidR="002B7A35" w:rsidRDefault="002B7A35" w:rsidP="0075439F">
            <w:r>
              <w:t xml:space="preserve">6. </w:t>
            </w:r>
            <w:r w:rsidR="000E60A0">
              <w:t>New Sheet button</w:t>
            </w:r>
          </w:p>
        </w:tc>
        <w:tc>
          <w:tcPr>
            <w:tcW w:w="2952" w:type="dxa"/>
          </w:tcPr>
          <w:p w:rsidR="002B7A35" w:rsidRDefault="001D36C3" w:rsidP="0075439F">
            <w:r>
              <w:t>18</w:t>
            </w:r>
            <w:r w:rsidR="005D43E1">
              <w:t xml:space="preserve">. </w:t>
            </w:r>
            <w:r>
              <w:t>d</w:t>
            </w:r>
          </w:p>
        </w:tc>
        <w:tc>
          <w:tcPr>
            <w:tcW w:w="2952" w:type="dxa"/>
          </w:tcPr>
          <w:p w:rsidR="002B7A35" w:rsidRDefault="002B7A35" w:rsidP="0075439F"/>
        </w:tc>
      </w:tr>
      <w:tr w:rsidR="002B7A35" w:rsidTr="000E60A0">
        <w:tc>
          <w:tcPr>
            <w:tcW w:w="2952" w:type="dxa"/>
          </w:tcPr>
          <w:p w:rsidR="002B7A35" w:rsidRDefault="002B7A35" w:rsidP="000E60A0">
            <w:r>
              <w:t xml:space="preserve">7. </w:t>
            </w:r>
            <w:r w:rsidR="000E60A0">
              <w:t>Active cell</w:t>
            </w:r>
            <w:r>
              <w:t xml:space="preserve"> </w:t>
            </w:r>
          </w:p>
        </w:tc>
        <w:tc>
          <w:tcPr>
            <w:tcW w:w="2952" w:type="dxa"/>
          </w:tcPr>
          <w:p w:rsidR="002B7A35" w:rsidRDefault="002B7A35" w:rsidP="0075439F"/>
        </w:tc>
        <w:tc>
          <w:tcPr>
            <w:tcW w:w="2952" w:type="dxa"/>
          </w:tcPr>
          <w:p w:rsidR="002B7A35" w:rsidRDefault="002B7A35" w:rsidP="0075439F"/>
        </w:tc>
      </w:tr>
      <w:tr w:rsidR="002B7A35" w:rsidTr="000E60A0">
        <w:tc>
          <w:tcPr>
            <w:tcW w:w="2952" w:type="dxa"/>
          </w:tcPr>
          <w:p w:rsidR="002B7A35" w:rsidRDefault="002B7A35" w:rsidP="000E60A0">
            <w:r>
              <w:t xml:space="preserve">8. </w:t>
            </w:r>
            <w:r w:rsidR="000E60A0">
              <w:t>Column headings</w:t>
            </w:r>
          </w:p>
        </w:tc>
        <w:tc>
          <w:tcPr>
            <w:tcW w:w="2952" w:type="dxa"/>
          </w:tcPr>
          <w:p w:rsidR="002B7A35" w:rsidRDefault="002B7A35" w:rsidP="0075439F"/>
        </w:tc>
        <w:tc>
          <w:tcPr>
            <w:tcW w:w="2952" w:type="dxa"/>
          </w:tcPr>
          <w:p w:rsidR="002B7A35" w:rsidRDefault="002B7A35" w:rsidP="0075439F"/>
        </w:tc>
      </w:tr>
      <w:tr w:rsidR="002B7A35" w:rsidTr="000E60A0">
        <w:tc>
          <w:tcPr>
            <w:tcW w:w="2952" w:type="dxa"/>
          </w:tcPr>
          <w:p w:rsidR="005D43E1" w:rsidRDefault="005D43E1" w:rsidP="000E60A0">
            <w:r>
              <w:t>9. Decrease Decimal button</w:t>
            </w:r>
          </w:p>
        </w:tc>
        <w:tc>
          <w:tcPr>
            <w:tcW w:w="2952" w:type="dxa"/>
          </w:tcPr>
          <w:p w:rsidR="002B7A35" w:rsidRDefault="002B7A35" w:rsidP="0075439F"/>
        </w:tc>
        <w:tc>
          <w:tcPr>
            <w:tcW w:w="2952" w:type="dxa"/>
          </w:tcPr>
          <w:p w:rsidR="002B7A35" w:rsidRDefault="002B7A35" w:rsidP="0075439F"/>
        </w:tc>
      </w:tr>
      <w:tr w:rsidR="000E60A0" w:rsidTr="000E60A0">
        <w:tc>
          <w:tcPr>
            <w:tcW w:w="2952" w:type="dxa"/>
          </w:tcPr>
          <w:p w:rsidR="000E60A0" w:rsidRDefault="000E60A0" w:rsidP="000E60A0">
            <w:r>
              <w:t>10. Comma Style button</w:t>
            </w:r>
          </w:p>
        </w:tc>
        <w:tc>
          <w:tcPr>
            <w:tcW w:w="2952" w:type="dxa"/>
          </w:tcPr>
          <w:p w:rsidR="000E60A0" w:rsidRDefault="000E60A0" w:rsidP="0075439F"/>
        </w:tc>
        <w:tc>
          <w:tcPr>
            <w:tcW w:w="2952" w:type="dxa"/>
          </w:tcPr>
          <w:p w:rsidR="000E60A0" w:rsidRDefault="000E60A0" w:rsidP="0075439F"/>
        </w:tc>
      </w:tr>
      <w:tr w:rsidR="000E60A0" w:rsidTr="000E60A0">
        <w:tc>
          <w:tcPr>
            <w:tcW w:w="2952" w:type="dxa"/>
          </w:tcPr>
          <w:p w:rsidR="000E60A0" w:rsidRDefault="000E60A0" w:rsidP="000E60A0">
            <w:r>
              <w:t>11.Number Format list arrow</w:t>
            </w:r>
          </w:p>
        </w:tc>
        <w:tc>
          <w:tcPr>
            <w:tcW w:w="2952" w:type="dxa"/>
          </w:tcPr>
          <w:p w:rsidR="000E60A0" w:rsidRDefault="000E60A0" w:rsidP="0075439F"/>
        </w:tc>
        <w:tc>
          <w:tcPr>
            <w:tcW w:w="2952" w:type="dxa"/>
          </w:tcPr>
          <w:p w:rsidR="000E60A0" w:rsidRDefault="000E60A0" w:rsidP="0075439F"/>
        </w:tc>
      </w:tr>
      <w:tr w:rsidR="000E60A0" w:rsidTr="000E60A0">
        <w:tc>
          <w:tcPr>
            <w:tcW w:w="2952" w:type="dxa"/>
          </w:tcPr>
          <w:p w:rsidR="000E60A0" w:rsidRPr="000E60A0" w:rsidRDefault="000E60A0" w:rsidP="000E60A0">
            <w:pPr>
              <w:ind w:left="720" w:hanging="360"/>
            </w:pPr>
            <w:r>
              <w:t>12. Accounting Number Format button</w:t>
            </w:r>
          </w:p>
        </w:tc>
        <w:tc>
          <w:tcPr>
            <w:tcW w:w="2952" w:type="dxa"/>
          </w:tcPr>
          <w:p w:rsidR="000E60A0" w:rsidRDefault="000E60A0" w:rsidP="0075439F"/>
        </w:tc>
        <w:tc>
          <w:tcPr>
            <w:tcW w:w="2952" w:type="dxa"/>
          </w:tcPr>
          <w:p w:rsidR="000E60A0" w:rsidRDefault="000E60A0" w:rsidP="0075439F"/>
        </w:tc>
      </w:tr>
    </w:tbl>
    <w:p w:rsidR="002B7A35" w:rsidRDefault="002B7A35" w:rsidP="0075439F"/>
    <w:p w:rsidR="002B7A35" w:rsidRPr="003D5473" w:rsidRDefault="002B7A35" w:rsidP="0075439F">
      <w:pPr>
        <w:pStyle w:val="Heading2"/>
      </w:pPr>
      <w:r>
        <w:br w:type="page"/>
      </w:r>
      <w:bookmarkStart w:id="2" w:name="_Toc355113070"/>
      <w:r w:rsidRPr="003D5473">
        <w:lastRenderedPageBreak/>
        <w:t xml:space="preserve">Skills </w:t>
      </w:r>
      <w:r w:rsidRPr="005E441D">
        <w:t>Review</w:t>
      </w:r>
      <w:bookmarkEnd w:id="2"/>
    </w:p>
    <w:p w:rsidR="002B7A35" w:rsidRDefault="002B7A35" w:rsidP="0075439F">
      <w:r>
        <w:t>The filename for the completed workbook</w:t>
      </w:r>
      <w:r w:rsidR="0037298D">
        <w:t xml:space="preserve"> in this exercise is G-</w:t>
      </w:r>
      <w:r w:rsidR="001D36C3">
        <w:t>December</w:t>
      </w:r>
      <w:r w:rsidR="0037298D">
        <w:t xml:space="preserve"> Sales</w:t>
      </w:r>
      <w:r>
        <w:t>.xlsx. The completed solution file is shown here. Note that the date in the student’s footers should reflect the current date.</w:t>
      </w:r>
    </w:p>
    <w:p w:rsidR="002B7A35" w:rsidRDefault="002B7A35" w:rsidP="0075439F"/>
    <w:p w:rsidR="002B7A35" w:rsidRDefault="002B7A35" w:rsidP="0075439F">
      <w:r>
        <w:t xml:space="preserve">Filename: </w:t>
      </w:r>
      <w:r w:rsidR="0037298D">
        <w:t>G-</w:t>
      </w:r>
      <w:r w:rsidR="001D36C3">
        <w:t>December</w:t>
      </w:r>
      <w:r w:rsidR="0037298D">
        <w:t xml:space="preserve"> Sales.xlsx</w:t>
      </w:r>
      <w:r w:rsidR="00845C49">
        <w:t xml:space="preserve"> (close up view of data)</w:t>
      </w:r>
    </w:p>
    <w:p w:rsidR="0037298D" w:rsidRDefault="0037298D" w:rsidP="0075439F"/>
    <w:p w:rsidR="002B7A35" w:rsidRDefault="001D36C3" w:rsidP="001D36C3">
      <w:r>
        <w:rPr>
          <w:noProof/>
        </w:rPr>
        <w:drawing>
          <wp:inline distT="0" distB="0" distL="0" distR="0" wp14:anchorId="673283FD" wp14:editId="17FE749A">
            <wp:extent cx="6126480" cy="2240280"/>
            <wp:effectExtent l="19050" t="19050" r="26670" b="266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6480" cy="2240280"/>
                    </a:xfrm>
                    <a:prstGeom prst="rect">
                      <a:avLst/>
                    </a:prstGeom>
                    <a:ln>
                      <a:solidFill>
                        <a:schemeClr val="tx1"/>
                      </a:solidFill>
                    </a:ln>
                  </pic:spPr>
                </pic:pic>
              </a:graphicData>
            </a:graphic>
          </wp:inline>
        </w:drawing>
      </w:r>
    </w:p>
    <w:p w:rsidR="00845C49" w:rsidRDefault="00845C49" w:rsidP="00845C49">
      <w:r>
        <w:t>Filename: G-December Sales.xlsx (in Print Preview—showing footer)</w:t>
      </w:r>
    </w:p>
    <w:p w:rsidR="00845C49" w:rsidRDefault="00845C49" w:rsidP="001D36C3">
      <w:r>
        <w:rPr>
          <w:noProof/>
        </w:rPr>
        <w:drawing>
          <wp:inline distT="0" distB="0" distL="0" distR="0" wp14:anchorId="17CBFCCF" wp14:editId="07AE41E8">
            <wp:extent cx="6126480" cy="4714240"/>
            <wp:effectExtent l="19050" t="19050" r="26670" b="1016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6480" cy="4714240"/>
                    </a:xfrm>
                    <a:prstGeom prst="rect">
                      <a:avLst/>
                    </a:prstGeom>
                    <a:ln>
                      <a:solidFill>
                        <a:schemeClr val="tx1"/>
                      </a:solidFill>
                    </a:ln>
                  </pic:spPr>
                </pic:pic>
              </a:graphicData>
            </a:graphic>
          </wp:inline>
        </w:drawing>
      </w:r>
    </w:p>
    <w:p w:rsidR="00845C49" w:rsidRDefault="00845C49">
      <w:pPr>
        <w:ind w:left="0"/>
        <w:rPr>
          <w:b/>
          <w:sz w:val="34"/>
          <w14:shadow w14:blurRad="50800" w14:dist="38100" w14:dir="2700000" w14:sx="100000" w14:sy="100000" w14:kx="0" w14:ky="0" w14:algn="tl">
            <w14:srgbClr w14:val="000000">
              <w14:alpha w14:val="60000"/>
            </w14:srgbClr>
          </w14:shadow>
        </w:rPr>
      </w:pPr>
      <w:r>
        <w:br w:type="page"/>
      </w:r>
    </w:p>
    <w:p w:rsidR="002B7A35" w:rsidRDefault="002B7A35" w:rsidP="0075439F">
      <w:pPr>
        <w:pStyle w:val="Special"/>
      </w:pPr>
      <w:r>
        <w:lastRenderedPageBreak/>
        <w:t>Independent Challenges</w:t>
      </w:r>
    </w:p>
    <w:p w:rsidR="002B7A35" w:rsidRDefault="002B7A35" w:rsidP="0075439F">
      <w:r>
        <w:t xml:space="preserve">Because students may tackle the Independent Challenges in different ways, it is important to stress that for some Independent Challenges there is not just one correct solution. </w:t>
      </w:r>
    </w:p>
    <w:p w:rsidR="002B7A35" w:rsidRDefault="002B7A35" w:rsidP="0075439F">
      <w:pPr>
        <w:pStyle w:val="Heading2"/>
      </w:pPr>
      <w:bookmarkStart w:id="3" w:name="_Toc355113071"/>
      <w:r>
        <w:t>Independent Challenge 1</w:t>
      </w:r>
      <w:bookmarkEnd w:id="3"/>
      <w:r>
        <w:t xml:space="preserve"> </w:t>
      </w:r>
    </w:p>
    <w:p w:rsidR="002B7A35" w:rsidRDefault="002B7A35" w:rsidP="0075439F">
      <w:r>
        <w:t>Students create a new workbook and enter specified information into cells. They enter formulas, format cells, and add a header</w:t>
      </w:r>
      <w:r w:rsidR="009E258D">
        <w:t>, and apply the Solstice theme</w:t>
      </w:r>
      <w:r>
        <w:t xml:space="preserve">.  Solutions should match the solution below. </w:t>
      </w:r>
    </w:p>
    <w:p w:rsidR="002B7A35" w:rsidRDefault="002B7A35" w:rsidP="0075439F"/>
    <w:p w:rsidR="002B7A35" w:rsidRDefault="002B7A35" w:rsidP="0075439F">
      <w:r>
        <w:t>Estimated completion time: 20 minutes</w:t>
      </w:r>
    </w:p>
    <w:p w:rsidR="002B7A35" w:rsidRDefault="002B7A35" w:rsidP="0075439F">
      <w:r>
        <w:t xml:space="preserve">Filename: </w:t>
      </w:r>
      <w:r w:rsidR="0037298D">
        <w:t xml:space="preserve">G-Top </w:t>
      </w:r>
      <w:r w:rsidR="00845C49">
        <w:t>June</w:t>
      </w:r>
      <w:r w:rsidR="0037298D">
        <w:t xml:space="preserve"> </w:t>
      </w:r>
      <w:proofErr w:type="gramStart"/>
      <w:r w:rsidR="0037298D">
        <w:t>Orders</w:t>
      </w:r>
      <w:r>
        <w:t>.xlsx</w:t>
      </w:r>
      <w:r w:rsidR="00845C49">
        <w:t xml:space="preserve">  (</w:t>
      </w:r>
      <w:proofErr w:type="gramEnd"/>
      <w:r w:rsidR="00845C49">
        <w:t>up close view in Normal view)</w:t>
      </w:r>
    </w:p>
    <w:p w:rsidR="002B7A35" w:rsidRDefault="00845C49" w:rsidP="0075439F">
      <w:r>
        <w:rPr>
          <w:noProof/>
        </w:rPr>
        <w:drawing>
          <wp:inline distT="0" distB="0" distL="0" distR="0" wp14:anchorId="4323174E" wp14:editId="3441E3C1">
            <wp:extent cx="6126480" cy="1663700"/>
            <wp:effectExtent l="19050" t="19050" r="26670" b="127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6480" cy="1663700"/>
                    </a:xfrm>
                    <a:prstGeom prst="rect">
                      <a:avLst/>
                    </a:prstGeom>
                    <a:ln>
                      <a:solidFill>
                        <a:schemeClr val="tx1"/>
                      </a:solidFill>
                    </a:ln>
                  </pic:spPr>
                </pic:pic>
              </a:graphicData>
            </a:graphic>
          </wp:inline>
        </w:drawing>
      </w:r>
    </w:p>
    <w:p w:rsidR="00845C49" w:rsidRDefault="00845C49" w:rsidP="00845C49"/>
    <w:p w:rsidR="00845C49" w:rsidRDefault="00845C49" w:rsidP="00845C49">
      <w:r>
        <w:t xml:space="preserve">Filename: G-Top June </w:t>
      </w:r>
      <w:proofErr w:type="gramStart"/>
      <w:r>
        <w:t>Orders.xlsx  (</w:t>
      </w:r>
      <w:proofErr w:type="gramEnd"/>
      <w:r>
        <w:t>in Print Preview))</w:t>
      </w:r>
    </w:p>
    <w:p w:rsidR="0037298D" w:rsidRDefault="00845C49" w:rsidP="0075439F">
      <w:r>
        <w:rPr>
          <w:noProof/>
        </w:rPr>
        <w:drawing>
          <wp:inline distT="0" distB="0" distL="0" distR="0" wp14:anchorId="5ECB237A" wp14:editId="321CDA49">
            <wp:extent cx="6126480" cy="4702810"/>
            <wp:effectExtent l="0" t="0" r="762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6480" cy="4702810"/>
                    </a:xfrm>
                    <a:prstGeom prst="rect">
                      <a:avLst/>
                    </a:prstGeom>
                  </pic:spPr>
                </pic:pic>
              </a:graphicData>
            </a:graphic>
          </wp:inline>
        </w:drawing>
      </w:r>
    </w:p>
    <w:p w:rsidR="002B7A35" w:rsidRDefault="002B7A35" w:rsidP="0075439F">
      <w:pPr>
        <w:pStyle w:val="Heading2"/>
      </w:pPr>
      <w:bookmarkStart w:id="4" w:name="_Toc355113072"/>
      <w:r>
        <w:lastRenderedPageBreak/>
        <w:t>Independent Challenge 2</w:t>
      </w:r>
      <w:bookmarkEnd w:id="4"/>
      <w:r>
        <w:t xml:space="preserve"> </w:t>
      </w:r>
    </w:p>
    <w:p w:rsidR="002B7A35" w:rsidRDefault="002B7A35" w:rsidP="0075439F">
      <w:r>
        <w:t xml:space="preserve">In this exercise, students create a new worksheet that </w:t>
      </w:r>
      <w:r w:rsidR="008B6D88">
        <w:t xml:space="preserve">analyzes </w:t>
      </w:r>
      <w:r>
        <w:t xml:space="preserve">sales of a </w:t>
      </w:r>
      <w:r w:rsidR="00845C49">
        <w:t>craft business</w:t>
      </w:r>
      <w:r w:rsidR="008B6D88">
        <w:t xml:space="preserve"> which has 5 stores in the Midwest. The purpose of the worksheet is to compare July sales at each store to the prior month (June). They also compare actual July sales to the forecast.  </w:t>
      </w:r>
      <w:r>
        <w:t xml:space="preserve">Students enter data, labels, and formulas, </w:t>
      </w:r>
      <w:r w:rsidR="005B3427">
        <w:t xml:space="preserve">apply conditional formatting and </w:t>
      </w:r>
      <w:r>
        <w:t>format the worksheet, and add their names to the header.  Students’ solutions should contain the same content and formulas, but will be formatted differently</w:t>
      </w:r>
      <w:r w:rsidR="009E258D">
        <w:t xml:space="preserve"> (they can choose any theme they want)</w:t>
      </w:r>
      <w:r>
        <w:t xml:space="preserve">.  One possible solution is shown below. </w:t>
      </w:r>
    </w:p>
    <w:p w:rsidR="008B6D88" w:rsidRDefault="008B6D88" w:rsidP="0075439F"/>
    <w:p w:rsidR="008B6D88" w:rsidRDefault="008B6D88" w:rsidP="0075439F">
      <w:r w:rsidRPr="002D0EF1">
        <w:rPr>
          <w:b/>
        </w:rPr>
        <w:t>Note</w:t>
      </w:r>
      <w:r>
        <w:t xml:space="preserve">: if you are using the first printing of the book, please be aware that the introductory paragraph has some inconsistencies in it, which will be fixed in subsequent printings.  The corrections made are shown here: </w:t>
      </w:r>
    </w:p>
    <w:p w:rsidR="008B6D88" w:rsidRDefault="008B6D88" w:rsidP="0075439F"/>
    <w:p w:rsidR="002B7A35" w:rsidRDefault="002D0EF1" w:rsidP="005B3427">
      <w:pPr>
        <w:shd w:val="clear" w:color="auto" w:fill="FFFF99"/>
        <w:ind w:left="720"/>
      </w:pPr>
      <w:r>
        <w:t>You are the franchise manager for Blackford &amp; Wickes Crafters a new specialty store business w</w:t>
      </w:r>
      <w:r w:rsidR="005B3427">
        <w:t>i</w:t>
      </w:r>
      <w:r>
        <w:t xml:space="preserve">th five craft stores </w:t>
      </w:r>
      <w:proofErr w:type="spellStart"/>
      <w:r>
        <w:t>n</w:t>
      </w:r>
      <w:proofErr w:type="spellEnd"/>
      <w:r>
        <w:t xml:space="preserve"> the Midwest. You need to create a worksheet that analyzes </w:t>
      </w:r>
      <w:r w:rsidRPr="002D0EF1">
        <w:rPr>
          <w:strike/>
          <w:color w:val="FF0000"/>
        </w:rPr>
        <w:t>first</w:t>
      </w:r>
      <w:r w:rsidRPr="002D0EF1">
        <w:rPr>
          <w:color w:val="FF0000"/>
        </w:rPr>
        <w:t xml:space="preserve"> </w:t>
      </w:r>
      <w:r w:rsidRPr="002D0EF1">
        <w:rPr>
          <w:strike/>
          <w:color w:val="FF0000"/>
        </w:rPr>
        <w:t>quarter</w:t>
      </w:r>
      <w:r>
        <w:rPr>
          <w:color w:val="FF0000"/>
        </w:rPr>
        <w:t xml:space="preserve"> July</w:t>
      </w:r>
      <w:r>
        <w:t xml:space="preserve"> sales by store. Your worksheet needs to compare </w:t>
      </w:r>
      <w:r w:rsidRPr="002D0EF1">
        <w:rPr>
          <w:strike/>
          <w:color w:val="FF0000"/>
        </w:rPr>
        <w:t>third quarter</w:t>
      </w:r>
      <w:r w:rsidRPr="002D0EF1">
        <w:rPr>
          <w:color w:val="FF0000"/>
        </w:rPr>
        <w:t xml:space="preserve"> </w:t>
      </w:r>
      <w:r>
        <w:rPr>
          <w:color w:val="FF0000"/>
        </w:rPr>
        <w:t xml:space="preserve">July </w:t>
      </w:r>
      <w:r>
        <w:t xml:space="preserve">sales of each store to the previous </w:t>
      </w:r>
      <w:r w:rsidRPr="002D0EF1">
        <w:rPr>
          <w:strike/>
          <w:color w:val="FF0000"/>
        </w:rPr>
        <w:t>quarter</w:t>
      </w:r>
      <w:r w:rsidRPr="002D0EF1">
        <w:rPr>
          <w:color w:val="FF0000"/>
        </w:rPr>
        <w:t xml:space="preserve"> month (June</w:t>
      </w:r>
      <w:r>
        <w:t xml:space="preserve">). </w:t>
      </w:r>
      <w:r w:rsidR="005B3427">
        <w:t xml:space="preserve">You also want the worksheet to show how </w:t>
      </w:r>
      <w:r w:rsidR="005B3427" w:rsidRPr="005B3427">
        <w:rPr>
          <w:strike/>
          <w:color w:val="FF0000"/>
        </w:rPr>
        <w:t>third quarter</w:t>
      </w:r>
      <w:r w:rsidR="005B3427" w:rsidRPr="005B3427">
        <w:rPr>
          <w:color w:val="FF0000"/>
        </w:rPr>
        <w:t xml:space="preserve"> July</w:t>
      </w:r>
      <w:r w:rsidR="005B3427">
        <w:rPr>
          <w:color w:val="FF0000"/>
        </w:rPr>
        <w:t xml:space="preserve"> </w:t>
      </w:r>
      <w:r w:rsidR="005B3427" w:rsidRPr="005B3427">
        <w:t xml:space="preserve">actual </w:t>
      </w:r>
      <w:r w:rsidR="005B3427">
        <w:t xml:space="preserve">sales compare to the </w:t>
      </w:r>
      <w:r w:rsidR="005B3427" w:rsidRPr="005B3427">
        <w:rPr>
          <w:strike/>
          <w:color w:val="FF0000"/>
        </w:rPr>
        <w:t xml:space="preserve">third quarter </w:t>
      </w:r>
      <w:r w:rsidR="005B3427" w:rsidRPr="005B3427">
        <w:rPr>
          <w:color w:val="FF0000"/>
        </w:rPr>
        <w:t xml:space="preserve">July </w:t>
      </w:r>
      <w:r w:rsidR="005B3427">
        <w:t xml:space="preserve">sales forecast. Because it is a new, growing business, each store was forecast to meet a sales increase of 5% over the prior </w:t>
      </w:r>
      <w:r w:rsidR="005B3427" w:rsidRPr="005B3427">
        <w:rPr>
          <w:strike/>
          <w:color w:val="FF0000"/>
        </w:rPr>
        <w:t>quarter</w:t>
      </w:r>
      <w:r w:rsidR="005B3427">
        <w:t xml:space="preserve"> </w:t>
      </w:r>
      <w:r w:rsidR="005B3427" w:rsidRPr="005B3427">
        <w:rPr>
          <w:color w:val="FF0000"/>
        </w:rPr>
        <w:t>month</w:t>
      </w:r>
      <w:r w:rsidR="005B3427">
        <w:t xml:space="preserve">.  </w:t>
      </w:r>
    </w:p>
    <w:p w:rsidR="005B3427" w:rsidRDefault="005B3427" w:rsidP="0075439F"/>
    <w:p w:rsidR="002B7A35" w:rsidRDefault="002B7A35" w:rsidP="0075439F">
      <w:r>
        <w:t>Estimated completion time: 20 minutes</w:t>
      </w:r>
    </w:p>
    <w:p w:rsidR="002B7A35" w:rsidRDefault="002B7A35" w:rsidP="0075439F">
      <w:r w:rsidRPr="00F47A05">
        <w:t xml:space="preserve">Filename: </w:t>
      </w:r>
      <w:r w:rsidR="00845C49">
        <w:t>G-</w:t>
      </w:r>
      <w:r w:rsidR="009E258D">
        <w:t>Sales Analysis</w:t>
      </w:r>
      <w:r>
        <w:t>.xlsx</w:t>
      </w:r>
    </w:p>
    <w:p w:rsidR="002B7A35" w:rsidRDefault="005B3427" w:rsidP="0075439F">
      <w:r>
        <w:rPr>
          <w:noProof/>
        </w:rPr>
        <w:drawing>
          <wp:inline distT="0" distB="0" distL="0" distR="0" wp14:anchorId="628F02E0" wp14:editId="6F936E8A">
            <wp:extent cx="5157243" cy="2179320"/>
            <wp:effectExtent l="19050" t="19050" r="24765" b="1143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68531" cy="2184090"/>
                    </a:xfrm>
                    <a:prstGeom prst="rect">
                      <a:avLst/>
                    </a:prstGeom>
                    <a:ln>
                      <a:solidFill>
                        <a:schemeClr val="tx1"/>
                      </a:solidFill>
                    </a:ln>
                  </pic:spPr>
                </pic:pic>
              </a:graphicData>
            </a:graphic>
          </wp:inline>
        </w:drawing>
      </w:r>
    </w:p>
    <w:p w:rsidR="002B7A35" w:rsidRDefault="00EC53B6" w:rsidP="0075439F">
      <w:pPr>
        <w:pStyle w:val="Heading2"/>
      </w:pPr>
      <w:bookmarkStart w:id="5" w:name="_Toc355113073"/>
      <w:r>
        <w:rPr>
          <w:noProof/>
        </w:rPr>
        <w:lastRenderedPageBreak/>
        <w:drawing>
          <wp:inline distT="0" distB="0" distL="0" distR="0" wp14:anchorId="2CEB5580" wp14:editId="23CFA7A7">
            <wp:extent cx="5010150" cy="6183350"/>
            <wp:effectExtent l="19050" t="19050" r="19050" b="273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42636" cy="6223443"/>
                    </a:xfrm>
                    <a:prstGeom prst="rect">
                      <a:avLst/>
                    </a:prstGeom>
                    <a:ln>
                      <a:solidFill>
                        <a:schemeClr val="tx1"/>
                      </a:solidFill>
                    </a:ln>
                  </pic:spPr>
                </pic:pic>
              </a:graphicData>
            </a:graphic>
          </wp:inline>
        </w:drawing>
      </w:r>
      <w:r w:rsidR="00EC323E">
        <w:br w:type="page"/>
      </w:r>
      <w:r w:rsidR="002B7A35">
        <w:lastRenderedPageBreak/>
        <w:t>Independent Challenge 3</w:t>
      </w:r>
      <w:bookmarkEnd w:id="5"/>
      <w:r w:rsidR="002B7A35">
        <w:t xml:space="preserve"> </w:t>
      </w:r>
    </w:p>
    <w:p w:rsidR="002B7A35" w:rsidRDefault="002B7A35" w:rsidP="0075439F">
      <w:r>
        <w:t xml:space="preserve">In this Independent Challenge, students create a new worksheet that calculates profits for </w:t>
      </w:r>
      <w:r w:rsidR="00EC323E">
        <w:t>used car</w:t>
      </w:r>
      <w:r>
        <w:t xml:space="preserve"> business. Students are instructed to enter specific data</w:t>
      </w:r>
      <w:r w:rsidR="00EC323E">
        <w:t xml:space="preserve">, labels and formulas in specific cells. </w:t>
      </w:r>
      <w:r>
        <w:t>Students’ solutions will vary in formatting. Student solutions should also have the student’s name in the header.</w:t>
      </w:r>
    </w:p>
    <w:p w:rsidR="002B7A35" w:rsidRDefault="002B7A35" w:rsidP="0075439F"/>
    <w:p w:rsidR="002B7A35" w:rsidRDefault="002B7A35" w:rsidP="0075439F">
      <w:r>
        <w:t>Estimated completion time: 20 minutes</w:t>
      </w:r>
    </w:p>
    <w:p w:rsidR="002B7A35" w:rsidRDefault="002B7A35" w:rsidP="0075439F"/>
    <w:p w:rsidR="002B7A35" w:rsidRPr="00F47A05" w:rsidRDefault="002B7A35" w:rsidP="0075439F">
      <w:r w:rsidRPr="00F47A05">
        <w:t xml:space="preserve">Filename: </w:t>
      </w:r>
      <w:r w:rsidR="00EC323E">
        <w:t>G-</w:t>
      </w:r>
      <w:r w:rsidR="00EC53B6">
        <w:t>Car</w:t>
      </w:r>
      <w:r w:rsidR="00EC323E">
        <w:t xml:space="preserve"> Profits</w:t>
      </w:r>
      <w:r>
        <w:t>.xlsx</w:t>
      </w:r>
      <w:r w:rsidR="00EC53B6">
        <w:t xml:space="preserve"> (up close look in Normal view)</w:t>
      </w:r>
    </w:p>
    <w:p w:rsidR="002B7A35" w:rsidRDefault="00EC53B6" w:rsidP="0075439F">
      <w:r>
        <w:rPr>
          <w:noProof/>
        </w:rPr>
        <w:drawing>
          <wp:inline distT="0" distB="0" distL="0" distR="0" wp14:anchorId="648ED8C0" wp14:editId="005DA7F8">
            <wp:extent cx="6126480" cy="2122170"/>
            <wp:effectExtent l="19050" t="19050" r="26670" b="1143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6480" cy="2122170"/>
                    </a:xfrm>
                    <a:prstGeom prst="rect">
                      <a:avLst/>
                    </a:prstGeom>
                    <a:ln>
                      <a:solidFill>
                        <a:schemeClr val="tx1"/>
                      </a:solidFill>
                    </a:ln>
                  </pic:spPr>
                </pic:pic>
              </a:graphicData>
            </a:graphic>
          </wp:inline>
        </w:drawing>
      </w:r>
    </w:p>
    <w:p w:rsidR="00EC323E" w:rsidRDefault="00EC323E" w:rsidP="00EC53B6">
      <w:pPr>
        <w:ind w:left="0"/>
      </w:pPr>
    </w:p>
    <w:p w:rsidR="00EC323E" w:rsidRDefault="00EC323E" w:rsidP="0075439F">
      <w:r>
        <w:t>Filename:  G-</w:t>
      </w:r>
      <w:r w:rsidR="00EC53B6">
        <w:t>Car</w:t>
      </w:r>
      <w:r>
        <w:t xml:space="preserve"> </w:t>
      </w:r>
      <w:r w:rsidR="0075439F">
        <w:t>Profits</w:t>
      </w:r>
      <w:r>
        <w:t>.xlsx</w:t>
      </w:r>
      <w:r w:rsidR="00EC53B6">
        <w:t xml:space="preserve"> (full page view, in Print Preview)</w:t>
      </w:r>
    </w:p>
    <w:p w:rsidR="0075439F" w:rsidRDefault="0075439F" w:rsidP="0075439F"/>
    <w:p w:rsidR="0075439F" w:rsidRDefault="00EC53B6" w:rsidP="0075439F">
      <w:r>
        <w:rPr>
          <w:noProof/>
        </w:rPr>
        <w:drawing>
          <wp:inline distT="0" distB="0" distL="0" distR="0" wp14:anchorId="4086EF6E" wp14:editId="389E54CD">
            <wp:extent cx="6126480" cy="4442460"/>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26480" cy="4442460"/>
                    </a:xfrm>
                    <a:prstGeom prst="rect">
                      <a:avLst/>
                    </a:prstGeom>
                  </pic:spPr>
                </pic:pic>
              </a:graphicData>
            </a:graphic>
          </wp:inline>
        </w:drawing>
      </w:r>
    </w:p>
    <w:p w:rsidR="002B7A35" w:rsidRDefault="0075439F" w:rsidP="0075439F">
      <w:pPr>
        <w:pStyle w:val="Heading2"/>
      </w:pPr>
      <w:r>
        <w:br w:type="page"/>
      </w:r>
      <w:r w:rsidR="002B7A35">
        <w:lastRenderedPageBreak/>
        <w:t xml:space="preserve"> </w:t>
      </w:r>
      <w:bookmarkStart w:id="6" w:name="_Toc355113074"/>
      <w:r w:rsidR="002B7A35">
        <w:t>Independent Challenge 4</w:t>
      </w:r>
      <w:r w:rsidR="00EC53B6">
        <w:t>: Explore</w:t>
      </w:r>
      <w:bookmarkEnd w:id="6"/>
    </w:p>
    <w:p w:rsidR="002B7A35" w:rsidRDefault="002B7A35" w:rsidP="0075439F">
      <w:r>
        <w:t xml:space="preserve">In this Independent Challenge, students create a </w:t>
      </w:r>
      <w:r w:rsidR="0075439F">
        <w:t>worksheet that compares the cost of living in a new apartment to their current apartment costs. Actual data is provided in the exercise, so the solutions should contain the same data shown in the solution below.  However, s</w:t>
      </w:r>
      <w:r>
        <w:t xml:space="preserve">olutions will vary from student to student in content and format. Look for the following in each solution: </w:t>
      </w:r>
    </w:p>
    <w:p w:rsidR="0075439F" w:rsidRDefault="0075439F" w:rsidP="0075439F"/>
    <w:p w:rsidR="002B7A35" w:rsidRPr="00783726" w:rsidRDefault="002B7A35" w:rsidP="0075439F">
      <w:r>
        <w:t xml:space="preserve">Filename:  </w:t>
      </w:r>
      <w:r w:rsidR="0075439F">
        <w:t>G-</w:t>
      </w:r>
      <w:r w:rsidR="00EC53B6">
        <w:t>My New Budget</w:t>
      </w:r>
      <w:r>
        <w:t>.xlsx (</w:t>
      </w:r>
      <w:r w:rsidR="0075439F">
        <w:t>Student solutions will be formatted differently, but the formulas and data should match the solution</w:t>
      </w:r>
      <w:r>
        <w:t>.)</w:t>
      </w:r>
    </w:p>
    <w:p w:rsidR="002B7A35" w:rsidRDefault="002B7A35" w:rsidP="0075439F">
      <w:r>
        <w:t>Estimated completion time: 30 minutes</w:t>
      </w:r>
    </w:p>
    <w:p w:rsidR="002B7A35" w:rsidRDefault="002B7A35" w:rsidP="0075439F">
      <w:pPr>
        <w:rPr>
          <w:noProof/>
        </w:rPr>
      </w:pPr>
    </w:p>
    <w:p w:rsidR="0075439F" w:rsidRDefault="00D66AB5" w:rsidP="0075439F">
      <w:r>
        <w:rPr>
          <w:noProof/>
        </w:rPr>
        <w:drawing>
          <wp:inline distT="0" distB="0" distL="0" distR="0" wp14:anchorId="725D003A" wp14:editId="76ACA22F">
            <wp:extent cx="6126480" cy="5732780"/>
            <wp:effectExtent l="19050" t="19050" r="26670" b="203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26480" cy="5732780"/>
                    </a:xfrm>
                    <a:prstGeom prst="rect">
                      <a:avLst/>
                    </a:prstGeom>
                    <a:ln>
                      <a:solidFill>
                        <a:schemeClr val="tx1"/>
                      </a:solidFill>
                    </a:ln>
                  </pic:spPr>
                </pic:pic>
              </a:graphicData>
            </a:graphic>
          </wp:inline>
        </w:drawing>
      </w:r>
    </w:p>
    <w:p w:rsidR="002B7A35" w:rsidRDefault="002B7A35" w:rsidP="0075439F"/>
    <w:p w:rsidR="002B7A35" w:rsidRDefault="002B7A35" w:rsidP="0075439F"/>
    <w:p w:rsidR="002B7A35" w:rsidRDefault="002B7A35" w:rsidP="0075439F">
      <w:pPr>
        <w:pStyle w:val="Heading2"/>
        <w:rPr>
          <w:rFonts w:ascii="Times New Roman" w:hAnsi="Times New Roman"/>
        </w:rPr>
      </w:pPr>
      <w:r>
        <w:br w:type="page"/>
      </w:r>
      <w:bookmarkStart w:id="7" w:name="_Toc355113075"/>
      <w:r>
        <w:lastRenderedPageBreak/>
        <w:t>Visual Workshop</w:t>
      </w:r>
      <w:bookmarkEnd w:id="7"/>
    </w:p>
    <w:p w:rsidR="002B7A35" w:rsidRDefault="002B7A35" w:rsidP="0075439F"/>
    <w:p w:rsidR="002B7A35" w:rsidRDefault="002B7A35" w:rsidP="0075439F">
      <w:r>
        <w:t xml:space="preserve">In this exercise, students create the worksheet shown below using the commands, formulas, and formatting skills learned in the unit. Solutions should match the figure below exactly. </w:t>
      </w:r>
      <w:r w:rsidR="00FF7077">
        <w:t xml:space="preserve">Instructions on how to rotate the labels in column </w:t>
      </w:r>
      <w:proofErr w:type="gramStart"/>
      <w:r w:rsidR="00FF7077">
        <w:t>A</w:t>
      </w:r>
      <w:proofErr w:type="gramEnd"/>
      <w:r w:rsidR="00FF7077">
        <w:t xml:space="preserve"> are provided in the assignment instruction paragraph (they should have fun with this!).  </w:t>
      </w:r>
      <w:r w:rsidR="0075439F">
        <w:t xml:space="preserve">Formatting in this solution </w:t>
      </w:r>
      <w:r w:rsidR="00FF5925">
        <w:t xml:space="preserve">is as follows: </w:t>
      </w:r>
      <w:r w:rsidR="00FF5925" w:rsidRPr="00FF5925">
        <w:rPr>
          <w:b/>
        </w:rPr>
        <w:t>Shading</w:t>
      </w:r>
      <w:r w:rsidR="00FF5925">
        <w:t xml:space="preserve">:  </w:t>
      </w:r>
      <w:r w:rsidR="00D66AB5">
        <w:t>Orange, Accent 1;</w:t>
      </w:r>
      <w:r w:rsidR="00FF5925">
        <w:t xml:space="preserve"> </w:t>
      </w:r>
      <w:r w:rsidR="00FF5925" w:rsidRPr="00FF5925">
        <w:rPr>
          <w:b/>
        </w:rPr>
        <w:t>theme applied</w:t>
      </w:r>
      <w:r w:rsidR="00FF5925">
        <w:t xml:space="preserve">: </w:t>
      </w:r>
      <w:r w:rsidR="00D66AB5">
        <w:t>Wood Type</w:t>
      </w:r>
      <w:r w:rsidR="00FF5925">
        <w:t xml:space="preserve">.  </w:t>
      </w:r>
      <w:r w:rsidR="00FF5925" w:rsidRPr="00FF5925">
        <w:rPr>
          <w:b/>
        </w:rPr>
        <w:t>Fonts</w:t>
      </w:r>
      <w:r w:rsidR="00FF5925">
        <w:t xml:space="preserve">: </w:t>
      </w:r>
      <w:r w:rsidR="00D66AB5">
        <w:t xml:space="preserve">Rockwell Condensed for cell </w:t>
      </w:r>
      <w:r w:rsidR="00FF5925">
        <w:t xml:space="preserve">A1 </w:t>
      </w:r>
      <w:r w:rsidR="00D66AB5">
        <w:t>Rockwell</w:t>
      </w:r>
      <w:r w:rsidR="00FF5925">
        <w:t xml:space="preserve"> for all other cells.</w:t>
      </w:r>
    </w:p>
    <w:p w:rsidR="002B7A35" w:rsidRDefault="002B7A35" w:rsidP="0075439F"/>
    <w:p w:rsidR="00D66AB5" w:rsidRDefault="00D66AB5" w:rsidP="00D66AB5">
      <w:r>
        <w:t>Filename:  G-Holiday Sales Summary.xlsx (</w:t>
      </w:r>
      <w:r w:rsidR="00FF7077">
        <w:t>up close in Normal view</w:t>
      </w:r>
      <w:r>
        <w:t>)</w:t>
      </w:r>
    </w:p>
    <w:p w:rsidR="00D66AB5" w:rsidRDefault="00FF7077" w:rsidP="0075439F">
      <w:r>
        <w:rPr>
          <w:noProof/>
        </w:rPr>
        <w:drawing>
          <wp:inline distT="0" distB="0" distL="0" distR="0" wp14:anchorId="46E6540C" wp14:editId="6C1D513B">
            <wp:extent cx="5171429" cy="6361905"/>
            <wp:effectExtent l="19050" t="19050" r="10795" b="203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171429" cy="6361905"/>
                    </a:xfrm>
                    <a:prstGeom prst="rect">
                      <a:avLst/>
                    </a:prstGeom>
                    <a:ln>
                      <a:solidFill>
                        <a:schemeClr val="tx1"/>
                      </a:solidFill>
                    </a:ln>
                  </pic:spPr>
                </pic:pic>
              </a:graphicData>
            </a:graphic>
          </wp:inline>
        </w:drawing>
      </w:r>
    </w:p>
    <w:p w:rsidR="00D66AB5" w:rsidRDefault="00D66AB5" w:rsidP="0075439F"/>
    <w:p w:rsidR="00FF7077" w:rsidRDefault="00FF7077">
      <w:pPr>
        <w:ind w:left="0"/>
      </w:pPr>
      <w:r>
        <w:br w:type="page"/>
      </w:r>
    </w:p>
    <w:p w:rsidR="00FF7077" w:rsidRDefault="00FF7077" w:rsidP="00FF7077"/>
    <w:p w:rsidR="002B7A35" w:rsidRDefault="002B7A35" w:rsidP="00FF7077">
      <w:r>
        <w:t xml:space="preserve">Filename:  </w:t>
      </w:r>
      <w:r w:rsidR="0075439F">
        <w:t>G-</w:t>
      </w:r>
      <w:r w:rsidR="00D66AB5">
        <w:t>Holiday Sales Summary</w:t>
      </w:r>
      <w:r>
        <w:t>.xlsx</w:t>
      </w:r>
      <w:r w:rsidR="00D66AB5">
        <w:t xml:space="preserve"> (full page in Print Preview)</w:t>
      </w:r>
    </w:p>
    <w:p w:rsidR="002B7A35" w:rsidRDefault="00D66AB5" w:rsidP="0075439F">
      <w:r>
        <w:rPr>
          <w:noProof/>
        </w:rPr>
        <w:drawing>
          <wp:inline distT="0" distB="0" distL="0" distR="0" wp14:anchorId="078D244D" wp14:editId="60294442">
            <wp:extent cx="4933333" cy="6409524"/>
            <wp:effectExtent l="19050" t="19050" r="19685" b="1079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933333" cy="6409524"/>
                    </a:xfrm>
                    <a:prstGeom prst="rect">
                      <a:avLst/>
                    </a:prstGeom>
                    <a:ln>
                      <a:solidFill>
                        <a:schemeClr val="tx1"/>
                      </a:solidFill>
                    </a:ln>
                  </pic:spPr>
                </pic:pic>
              </a:graphicData>
            </a:graphic>
          </wp:inline>
        </w:drawing>
      </w:r>
    </w:p>
    <w:p w:rsidR="002B7A35" w:rsidRDefault="002B7A35" w:rsidP="0075439F"/>
    <w:p w:rsidR="002B7A35" w:rsidRDefault="002B7A35" w:rsidP="0075439F"/>
    <w:p w:rsidR="002B7A35" w:rsidRDefault="002B7A35" w:rsidP="0075439F"/>
    <w:sectPr w:rsidR="002B7A35" w:rsidSect="00595728">
      <w:headerReference w:type="default" r:id="rId19"/>
      <w:pgSz w:w="12240" w:h="15840"/>
      <w:pgMar w:top="864" w:right="1152" w:bottom="864" w:left="576" w:header="720" w:footer="720" w:gutter="864"/>
      <w:paperSrc w:first="83" w:other="83"/>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DC3" w:rsidRDefault="00753DC3" w:rsidP="0075439F">
      <w:r>
        <w:separator/>
      </w:r>
    </w:p>
  </w:endnote>
  <w:endnote w:type="continuationSeparator" w:id="0">
    <w:p w:rsidR="00753DC3" w:rsidRDefault="00753DC3" w:rsidP="00754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DC3" w:rsidRDefault="00753DC3" w:rsidP="0075439F">
      <w:r>
        <w:separator/>
      </w:r>
    </w:p>
  </w:footnote>
  <w:footnote w:type="continuationSeparator" w:id="0">
    <w:p w:rsidR="00753DC3" w:rsidRDefault="00753DC3" w:rsidP="00754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B98" w:rsidRDefault="005C3B98" w:rsidP="0075439F">
    <w:pPr>
      <w:pStyle w:val="Header"/>
    </w:pPr>
    <w:r>
      <w:t xml:space="preserve">Microsoft Office </w:t>
    </w:r>
    <w:r w:rsidR="00231FC8">
      <w:t>2013</w:t>
    </w:r>
    <w:r>
      <w:t xml:space="preserve"> – Illustrated </w:t>
    </w:r>
    <w:r w:rsidR="005D43E1">
      <w:t>Fundamentals</w:t>
    </w:r>
  </w:p>
  <w:p w:rsidR="005C3B98" w:rsidRDefault="005C3B98" w:rsidP="0075439F">
    <w:pPr>
      <w:pStyle w:val="Header"/>
    </w:pPr>
    <w:r>
      <w:t xml:space="preserve">Solutions to Excel </w:t>
    </w:r>
    <w:r w:rsidR="00231FC8">
      <w:t>2013</w:t>
    </w:r>
    <w:r>
      <w:t xml:space="preserve"> Unit G EOU Exercises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3F09"/>
    <w:multiLevelType w:val="hybridMultilevel"/>
    <w:tmpl w:val="DF8A2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CC3C76"/>
    <w:multiLevelType w:val="singleLevel"/>
    <w:tmpl w:val="26BECC54"/>
    <w:lvl w:ilvl="0">
      <w:start w:val="1"/>
      <w:numFmt w:val="decimal"/>
      <w:pStyle w:val="normal-numbered-indent"/>
      <w:lvlText w:val="%1."/>
      <w:lvlJc w:val="left"/>
      <w:pPr>
        <w:tabs>
          <w:tab w:val="num" w:pos="360"/>
        </w:tabs>
        <w:ind w:left="360" w:hanging="360"/>
      </w:pPr>
      <w:rPr>
        <w:rFonts w:cs="Times New Roman"/>
      </w:rPr>
    </w:lvl>
  </w:abstractNum>
  <w:abstractNum w:abstractNumId="2">
    <w:nsid w:val="3AE40ECB"/>
    <w:multiLevelType w:val="hybridMultilevel"/>
    <w:tmpl w:val="80D26F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05B0484"/>
    <w:multiLevelType w:val="hybridMultilevel"/>
    <w:tmpl w:val="C9AA2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1D22AE7"/>
    <w:multiLevelType w:val="hybridMultilevel"/>
    <w:tmpl w:val="4A4470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84D5884"/>
    <w:multiLevelType w:val="hybridMultilevel"/>
    <w:tmpl w:val="2BF4B0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9244EF0"/>
    <w:multiLevelType w:val="hybridMultilevel"/>
    <w:tmpl w:val="3EA0F4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89C399A"/>
    <w:multiLevelType w:val="hybridMultilevel"/>
    <w:tmpl w:val="21D2B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728"/>
    <w:rsid w:val="00031870"/>
    <w:rsid w:val="000364F9"/>
    <w:rsid w:val="0008273B"/>
    <w:rsid w:val="000847CD"/>
    <w:rsid w:val="000B1158"/>
    <w:rsid w:val="000E35B2"/>
    <w:rsid w:val="000E60A0"/>
    <w:rsid w:val="001329C9"/>
    <w:rsid w:val="00195F88"/>
    <w:rsid w:val="001C4D30"/>
    <w:rsid w:val="001D36C3"/>
    <w:rsid w:val="0021518A"/>
    <w:rsid w:val="00226FF7"/>
    <w:rsid w:val="00231FC8"/>
    <w:rsid w:val="002466E4"/>
    <w:rsid w:val="002834C0"/>
    <w:rsid w:val="00294DD5"/>
    <w:rsid w:val="002B7A35"/>
    <w:rsid w:val="002D0EF1"/>
    <w:rsid w:val="00315C99"/>
    <w:rsid w:val="0034647C"/>
    <w:rsid w:val="00356EA8"/>
    <w:rsid w:val="0037298D"/>
    <w:rsid w:val="00373E12"/>
    <w:rsid w:val="003A2AC7"/>
    <w:rsid w:val="003B32C7"/>
    <w:rsid w:val="003B61AB"/>
    <w:rsid w:val="003D5473"/>
    <w:rsid w:val="003D72F8"/>
    <w:rsid w:val="003E6548"/>
    <w:rsid w:val="00407500"/>
    <w:rsid w:val="0043494F"/>
    <w:rsid w:val="004A2F80"/>
    <w:rsid w:val="005166C8"/>
    <w:rsid w:val="005243AE"/>
    <w:rsid w:val="0057239F"/>
    <w:rsid w:val="00595728"/>
    <w:rsid w:val="005978CF"/>
    <w:rsid w:val="005A7869"/>
    <w:rsid w:val="005B01C5"/>
    <w:rsid w:val="005B3427"/>
    <w:rsid w:val="005B54FA"/>
    <w:rsid w:val="005B7477"/>
    <w:rsid w:val="005C33DF"/>
    <w:rsid w:val="005C3B98"/>
    <w:rsid w:val="005D43E1"/>
    <w:rsid w:val="005E441D"/>
    <w:rsid w:val="00661511"/>
    <w:rsid w:val="0066205A"/>
    <w:rsid w:val="006A08BD"/>
    <w:rsid w:val="006A6B35"/>
    <w:rsid w:val="006B1FF4"/>
    <w:rsid w:val="006C3B13"/>
    <w:rsid w:val="006C652F"/>
    <w:rsid w:val="006D28E3"/>
    <w:rsid w:val="006E790A"/>
    <w:rsid w:val="00753DC3"/>
    <w:rsid w:val="0075439F"/>
    <w:rsid w:val="00783726"/>
    <w:rsid w:val="00793C48"/>
    <w:rsid w:val="007B68F8"/>
    <w:rsid w:val="007D65C6"/>
    <w:rsid w:val="00805EC1"/>
    <w:rsid w:val="00834A37"/>
    <w:rsid w:val="00845C49"/>
    <w:rsid w:val="008B6D88"/>
    <w:rsid w:val="00901254"/>
    <w:rsid w:val="009125D4"/>
    <w:rsid w:val="00917607"/>
    <w:rsid w:val="009B4848"/>
    <w:rsid w:val="009D541A"/>
    <w:rsid w:val="009D6CEA"/>
    <w:rsid w:val="009E258D"/>
    <w:rsid w:val="009F5B89"/>
    <w:rsid w:val="00A06E49"/>
    <w:rsid w:val="00A54501"/>
    <w:rsid w:val="00A773D1"/>
    <w:rsid w:val="00A8151E"/>
    <w:rsid w:val="00A836F1"/>
    <w:rsid w:val="00A937E3"/>
    <w:rsid w:val="00AC34C3"/>
    <w:rsid w:val="00AE0E42"/>
    <w:rsid w:val="00B26A33"/>
    <w:rsid w:val="00B37E1C"/>
    <w:rsid w:val="00B4623E"/>
    <w:rsid w:val="00B9658C"/>
    <w:rsid w:val="00BB5D80"/>
    <w:rsid w:val="00BC3168"/>
    <w:rsid w:val="00C95263"/>
    <w:rsid w:val="00CB28DE"/>
    <w:rsid w:val="00D23D62"/>
    <w:rsid w:val="00D3063B"/>
    <w:rsid w:val="00D46124"/>
    <w:rsid w:val="00D66AB5"/>
    <w:rsid w:val="00DE4F8E"/>
    <w:rsid w:val="00DF12D0"/>
    <w:rsid w:val="00DF7778"/>
    <w:rsid w:val="00E349AE"/>
    <w:rsid w:val="00E41820"/>
    <w:rsid w:val="00E84FB3"/>
    <w:rsid w:val="00E90E17"/>
    <w:rsid w:val="00E9584D"/>
    <w:rsid w:val="00EC323E"/>
    <w:rsid w:val="00EC53B6"/>
    <w:rsid w:val="00EF69B0"/>
    <w:rsid w:val="00F47A05"/>
    <w:rsid w:val="00F8595B"/>
    <w:rsid w:val="00FF5925"/>
    <w:rsid w:val="00FF7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75439F"/>
    <w:pPr>
      <w:ind w:left="360"/>
    </w:pPr>
    <w:rPr>
      <w:rFonts w:ascii="Garamond" w:hAnsi="Garamond"/>
      <w:sz w:val="22"/>
    </w:rPr>
  </w:style>
  <w:style w:type="paragraph" w:styleId="Heading1">
    <w:name w:val="heading 1"/>
    <w:basedOn w:val="Normal"/>
    <w:next w:val="Normal"/>
    <w:link w:val="Heading1Char"/>
    <w:autoRedefine/>
    <w:uiPriority w:val="9"/>
    <w:qFormat/>
    <w:rsid w:val="00595728"/>
    <w:pPr>
      <w:spacing w:before="240"/>
      <w:outlineLvl w:val="0"/>
    </w:pPr>
    <w:rPr>
      <w:b/>
      <w:sz w:val="28"/>
    </w:rPr>
  </w:style>
  <w:style w:type="paragraph" w:styleId="Heading2">
    <w:name w:val="heading 2"/>
    <w:basedOn w:val="Heading1"/>
    <w:next w:val="Normal"/>
    <w:link w:val="Heading2Char"/>
    <w:autoRedefine/>
    <w:uiPriority w:val="9"/>
    <w:qFormat/>
    <w:rsid w:val="0043494F"/>
    <w:pPr>
      <w:keepNext/>
      <w:outlineLvl w:val="1"/>
    </w:pPr>
    <w:rPr>
      <w:sz w:val="34"/>
      <w:szCs w:val="34"/>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uiPriority w:val="9"/>
    <w:qFormat/>
    <w:rsid w:val="001329C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CA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785CAC"/>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785CAC"/>
    <w:rPr>
      <w:rFonts w:ascii="Cambria" w:eastAsia="Times New Roman" w:hAnsi="Cambria" w:cs="Times New Roman"/>
      <w:b/>
      <w:bCs/>
      <w:sz w:val="26"/>
      <w:szCs w:val="26"/>
    </w:rPr>
  </w:style>
  <w:style w:type="paragraph" w:styleId="Footer">
    <w:name w:val="footer"/>
    <w:basedOn w:val="Normal"/>
    <w:link w:val="FooterChar"/>
    <w:uiPriority w:val="99"/>
    <w:rsid w:val="00595728"/>
    <w:pPr>
      <w:tabs>
        <w:tab w:val="center" w:pos="4320"/>
        <w:tab w:val="right" w:pos="8640"/>
      </w:tabs>
    </w:pPr>
  </w:style>
  <w:style w:type="character" w:customStyle="1" w:styleId="FooterChar">
    <w:name w:val="Footer Char"/>
    <w:basedOn w:val="DefaultParagraphFont"/>
    <w:link w:val="Footer"/>
    <w:uiPriority w:val="99"/>
    <w:semiHidden/>
    <w:rsid w:val="00785CAC"/>
    <w:rPr>
      <w:rFonts w:ascii="Garamond" w:hAnsi="Garamond"/>
      <w:sz w:val="22"/>
    </w:rPr>
  </w:style>
  <w:style w:type="paragraph" w:styleId="Header">
    <w:name w:val="header"/>
    <w:basedOn w:val="Normal"/>
    <w:link w:val="HeaderChar"/>
    <w:uiPriority w:val="99"/>
    <w:rsid w:val="00595728"/>
    <w:pPr>
      <w:tabs>
        <w:tab w:val="center" w:pos="4320"/>
        <w:tab w:val="right" w:pos="8640"/>
      </w:tabs>
    </w:pPr>
    <w:rPr>
      <w:rFonts w:ascii="Times" w:hAnsi="Times"/>
    </w:rPr>
  </w:style>
  <w:style w:type="character" w:customStyle="1" w:styleId="HeaderChar">
    <w:name w:val="Header Char"/>
    <w:basedOn w:val="DefaultParagraphFont"/>
    <w:link w:val="Header"/>
    <w:uiPriority w:val="99"/>
    <w:semiHidden/>
    <w:rsid w:val="00785CAC"/>
    <w:rPr>
      <w:rFonts w:ascii="Garamond" w:hAnsi="Garamond"/>
      <w:sz w:val="22"/>
    </w:rPr>
  </w:style>
  <w:style w:type="character" w:styleId="PageNumber">
    <w:name w:val="page number"/>
    <w:basedOn w:val="DefaultParagraphFont"/>
    <w:uiPriority w:val="99"/>
    <w:rsid w:val="00595728"/>
    <w:rPr>
      <w:rFonts w:cs="Times New Roman"/>
    </w:rPr>
  </w:style>
  <w:style w:type="paragraph" w:customStyle="1" w:styleId="Special">
    <w:name w:val="Special"/>
    <w:basedOn w:val="Normal"/>
    <w:autoRedefine/>
    <w:rsid w:val="006C3B13"/>
    <w:pPr>
      <w:spacing w:before="120"/>
    </w:pPr>
    <w:rPr>
      <w:b/>
      <w:sz w:val="34"/>
      <w14:shadow w14:blurRad="50800" w14:dist="38100" w14:dir="2700000" w14:sx="100000" w14:sy="100000" w14:kx="0" w14:ky="0" w14:algn="tl">
        <w14:srgbClr w14:val="000000">
          <w14:alpha w14:val="60000"/>
        </w14:srgbClr>
      </w14:shadow>
    </w:rPr>
  </w:style>
  <w:style w:type="character" w:styleId="Hyperlink">
    <w:name w:val="Hyperlink"/>
    <w:basedOn w:val="DefaultParagraphFont"/>
    <w:uiPriority w:val="99"/>
    <w:rsid w:val="00595728"/>
    <w:rPr>
      <w:rFonts w:cs="Times New Roman"/>
      <w:color w:val="0000FF"/>
      <w:u w:val="single"/>
    </w:rPr>
  </w:style>
  <w:style w:type="paragraph" w:customStyle="1" w:styleId="Unit">
    <w:name w:val="Unit"/>
    <w:basedOn w:val="Normal"/>
    <w:autoRedefine/>
    <w:rsid w:val="00595728"/>
    <w:pPr>
      <w:pBdr>
        <w:top w:val="single" w:sz="4" w:space="1" w:color="auto" w:shadow="1"/>
        <w:left w:val="single" w:sz="4" w:space="4" w:color="auto" w:shadow="1"/>
        <w:bottom w:val="single" w:sz="4" w:space="1" w:color="auto" w:shadow="1"/>
        <w:right w:val="single" w:sz="4" w:space="4" w:color="auto" w:shadow="1"/>
      </w:pBdr>
      <w:shd w:val="pct62" w:color="auto" w:fill="FFFFFF"/>
    </w:pPr>
    <w:rPr>
      <w:b/>
      <w:color w:val="FFFFFF"/>
      <w:sz w:val="52"/>
    </w:rPr>
  </w:style>
  <w:style w:type="paragraph" w:customStyle="1" w:styleId="normal-indent">
    <w:name w:val="normal-indent"/>
    <w:basedOn w:val="Normal"/>
    <w:autoRedefine/>
    <w:rsid w:val="00595728"/>
    <w:pPr>
      <w:ind w:left="720"/>
    </w:pPr>
  </w:style>
  <w:style w:type="paragraph" w:customStyle="1" w:styleId="normal-numbered-indent">
    <w:name w:val="normal-numbered-indent"/>
    <w:basedOn w:val="normal-indent"/>
    <w:next w:val="normal-indent"/>
    <w:rsid w:val="00595728"/>
    <w:pPr>
      <w:numPr>
        <w:numId w:val="1"/>
      </w:numPr>
    </w:pPr>
  </w:style>
  <w:style w:type="character" w:customStyle="1" w:styleId="normal-italicChar">
    <w:name w:val="normal-italic Char"/>
    <w:basedOn w:val="DefaultParagraphFont"/>
    <w:rsid w:val="00595728"/>
    <w:rPr>
      <w:rFonts w:ascii="Garamond" w:hAnsi="Garamond" w:cs="Times New Roman"/>
      <w:i/>
      <w:sz w:val="22"/>
      <w:lang w:val="en-US" w:eastAsia="en-US" w:bidi="ar-SA"/>
    </w:rPr>
  </w:style>
  <w:style w:type="paragraph" w:customStyle="1" w:styleId="CourseTech">
    <w:name w:val="Course Tech"/>
    <w:basedOn w:val="Normal"/>
    <w:rsid w:val="00595728"/>
    <w:rPr>
      <w:lang w:bidi="he-IL"/>
    </w:rPr>
  </w:style>
  <w:style w:type="paragraph" w:styleId="TOC1">
    <w:name w:val="toc 1"/>
    <w:basedOn w:val="Normal"/>
    <w:next w:val="Normal"/>
    <w:autoRedefine/>
    <w:uiPriority w:val="39"/>
    <w:semiHidden/>
    <w:rsid w:val="00595728"/>
  </w:style>
  <w:style w:type="paragraph" w:styleId="TOC2">
    <w:name w:val="toc 2"/>
    <w:basedOn w:val="Normal"/>
    <w:next w:val="Normal"/>
    <w:autoRedefine/>
    <w:uiPriority w:val="39"/>
    <w:rsid w:val="00595728"/>
    <w:pPr>
      <w:ind w:left="220"/>
    </w:pPr>
  </w:style>
  <w:style w:type="table" w:styleId="TableContemporary">
    <w:name w:val="Table Contemporary"/>
    <w:basedOn w:val="TableNormal"/>
    <w:uiPriority w:val="99"/>
    <w:rsid w:val="0059572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link w:val="BalloonTextChar"/>
    <w:uiPriority w:val="99"/>
    <w:semiHidden/>
    <w:unhideWhenUsed/>
    <w:rsid w:val="000827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273B"/>
    <w:rPr>
      <w:rFonts w:ascii="Tahoma" w:hAnsi="Tahoma" w:cs="Tahoma"/>
      <w:sz w:val="16"/>
      <w:szCs w:val="16"/>
    </w:rPr>
  </w:style>
  <w:style w:type="paragraph" w:styleId="TOC3">
    <w:name w:val="toc 3"/>
    <w:basedOn w:val="Normal"/>
    <w:next w:val="Normal"/>
    <w:autoRedefine/>
    <w:uiPriority w:val="39"/>
    <w:unhideWhenUsed/>
    <w:rsid w:val="0008273B"/>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75439F"/>
    <w:pPr>
      <w:ind w:left="360"/>
    </w:pPr>
    <w:rPr>
      <w:rFonts w:ascii="Garamond" w:hAnsi="Garamond"/>
      <w:sz w:val="22"/>
    </w:rPr>
  </w:style>
  <w:style w:type="paragraph" w:styleId="Heading1">
    <w:name w:val="heading 1"/>
    <w:basedOn w:val="Normal"/>
    <w:next w:val="Normal"/>
    <w:link w:val="Heading1Char"/>
    <w:autoRedefine/>
    <w:uiPriority w:val="9"/>
    <w:qFormat/>
    <w:rsid w:val="00595728"/>
    <w:pPr>
      <w:spacing w:before="240"/>
      <w:outlineLvl w:val="0"/>
    </w:pPr>
    <w:rPr>
      <w:b/>
      <w:sz w:val="28"/>
    </w:rPr>
  </w:style>
  <w:style w:type="paragraph" w:styleId="Heading2">
    <w:name w:val="heading 2"/>
    <w:basedOn w:val="Heading1"/>
    <w:next w:val="Normal"/>
    <w:link w:val="Heading2Char"/>
    <w:autoRedefine/>
    <w:uiPriority w:val="9"/>
    <w:qFormat/>
    <w:rsid w:val="0043494F"/>
    <w:pPr>
      <w:keepNext/>
      <w:outlineLvl w:val="1"/>
    </w:pPr>
    <w:rPr>
      <w:sz w:val="34"/>
      <w:szCs w:val="34"/>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uiPriority w:val="9"/>
    <w:qFormat/>
    <w:rsid w:val="001329C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CA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785CAC"/>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785CAC"/>
    <w:rPr>
      <w:rFonts w:ascii="Cambria" w:eastAsia="Times New Roman" w:hAnsi="Cambria" w:cs="Times New Roman"/>
      <w:b/>
      <w:bCs/>
      <w:sz w:val="26"/>
      <w:szCs w:val="26"/>
    </w:rPr>
  </w:style>
  <w:style w:type="paragraph" w:styleId="Footer">
    <w:name w:val="footer"/>
    <w:basedOn w:val="Normal"/>
    <w:link w:val="FooterChar"/>
    <w:uiPriority w:val="99"/>
    <w:rsid w:val="00595728"/>
    <w:pPr>
      <w:tabs>
        <w:tab w:val="center" w:pos="4320"/>
        <w:tab w:val="right" w:pos="8640"/>
      </w:tabs>
    </w:pPr>
  </w:style>
  <w:style w:type="character" w:customStyle="1" w:styleId="FooterChar">
    <w:name w:val="Footer Char"/>
    <w:basedOn w:val="DefaultParagraphFont"/>
    <w:link w:val="Footer"/>
    <w:uiPriority w:val="99"/>
    <w:semiHidden/>
    <w:rsid w:val="00785CAC"/>
    <w:rPr>
      <w:rFonts w:ascii="Garamond" w:hAnsi="Garamond"/>
      <w:sz w:val="22"/>
    </w:rPr>
  </w:style>
  <w:style w:type="paragraph" w:styleId="Header">
    <w:name w:val="header"/>
    <w:basedOn w:val="Normal"/>
    <w:link w:val="HeaderChar"/>
    <w:uiPriority w:val="99"/>
    <w:rsid w:val="00595728"/>
    <w:pPr>
      <w:tabs>
        <w:tab w:val="center" w:pos="4320"/>
        <w:tab w:val="right" w:pos="8640"/>
      </w:tabs>
    </w:pPr>
    <w:rPr>
      <w:rFonts w:ascii="Times" w:hAnsi="Times"/>
    </w:rPr>
  </w:style>
  <w:style w:type="character" w:customStyle="1" w:styleId="HeaderChar">
    <w:name w:val="Header Char"/>
    <w:basedOn w:val="DefaultParagraphFont"/>
    <w:link w:val="Header"/>
    <w:uiPriority w:val="99"/>
    <w:semiHidden/>
    <w:rsid w:val="00785CAC"/>
    <w:rPr>
      <w:rFonts w:ascii="Garamond" w:hAnsi="Garamond"/>
      <w:sz w:val="22"/>
    </w:rPr>
  </w:style>
  <w:style w:type="character" w:styleId="PageNumber">
    <w:name w:val="page number"/>
    <w:basedOn w:val="DefaultParagraphFont"/>
    <w:uiPriority w:val="99"/>
    <w:rsid w:val="00595728"/>
    <w:rPr>
      <w:rFonts w:cs="Times New Roman"/>
    </w:rPr>
  </w:style>
  <w:style w:type="paragraph" w:customStyle="1" w:styleId="Special">
    <w:name w:val="Special"/>
    <w:basedOn w:val="Normal"/>
    <w:autoRedefine/>
    <w:rsid w:val="006C3B13"/>
    <w:pPr>
      <w:spacing w:before="120"/>
    </w:pPr>
    <w:rPr>
      <w:b/>
      <w:sz w:val="34"/>
      <w14:shadow w14:blurRad="50800" w14:dist="38100" w14:dir="2700000" w14:sx="100000" w14:sy="100000" w14:kx="0" w14:ky="0" w14:algn="tl">
        <w14:srgbClr w14:val="000000">
          <w14:alpha w14:val="60000"/>
        </w14:srgbClr>
      </w14:shadow>
    </w:rPr>
  </w:style>
  <w:style w:type="character" w:styleId="Hyperlink">
    <w:name w:val="Hyperlink"/>
    <w:basedOn w:val="DefaultParagraphFont"/>
    <w:uiPriority w:val="99"/>
    <w:rsid w:val="00595728"/>
    <w:rPr>
      <w:rFonts w:cs="Times New Roman"/>
      <w:color w:val="0000FF"/>
      <w:u w:val="single"/>
    </w:rPr>
  </w:style>
  <w:style w:type="paragraph" w:customStyle="1" w:styleId="Unit">
    <w:name w:val="Unit"/>
    <w:basedOn w:val="Normal"/>
    <w:autoRedefine/>
    <w:rsid w:val="00595728"/>
    <w:pPr>
      <w:pBdr>
        <w:top w:val="single" w:sz="4" w:space="1" w:color="auto" w:shadow="1"/>
        <w:left w:val="single" w:sz="4" w:space="4" w:color="auto" w:shadow="1"/>
        <w:bottom w:val="single" w:sz="4" w:space="1" w:color="auto" w:shadow="1"/>
        <w:right w:val="single" w:sz="4" w:space="4" w:color="auto" w:shadow="1"/>
      </w:pBdr>
      <w:shd w:val="pct62" w:color="auto" w:fill="FFFFFF"/>
    </w:pPr>
    <w:rPr>
      <w:b/>
      <w:color w:val="FFFFFF"/>
      <w:sz w:val="52"/>
    </w:rPr>
  </w:style>
  <w:style w:type="paragraph" w:customStyle="1" w:styleId="normal-indent">
    <w:name w:val="normal-indent"/>
    <w:basedOn w:val="Normal"/>
    <w:autoRedefine/>
    <w:rsid w:val="00595728"/>
    <w:pPr>
      <w:ind w:left="720"/>
    </w:pPr>
  </w:style>
  <w:style w:type="paragraph" w:customStyle="1" w:styleId="normal-numbered-indent">
    <w:name w:val="normal-numbered-indent"/>
    <w:basedOn w:val="normal-indent"/>
    <w:next w:val="normal-indent"/>
    <w:rsid w:val="00595728"/>
    <w:pPr>
      <w:numPr>
        <w:numId w:val="1"/>
      </w:numPr>
    </w:pPr>
  </w:style>
  <w:style w:type="character" w:customStyle="1" w:styleId="normal-italicChar">
    <w:name w:val="normal-italic Char"/>
    <w:basedOn w:val="DefaultParagraphFont"/>
    <w:rsid w:val="00595728"/>
    <w:rPr>
      <w:rFonts w:ascii="Garamond" w:hAnsi="Garamond" w:cs="Times New Roman"/>
      <w:i/>
      <w:sz w:val="22"/>
      <w:lang w:val="en-US" w:eastAsia="en-US" w:bidi="ar-SA"/>
    </w:rPr>
  </w:style>
  <w:style w:type="paragraph" w:customStyle="1" w:styleId="CourseTech">
    <w:name w:val="Course Tech"/>
    <w:basedOn w:val="Normal"/>
    <w:rsid w:val="00595728"/>
    <w:rPr>
      <w:lang w:bidi="he-IL"/>
    </w:rPr>
  </w:style>
  <w:style w:type="paragraph" w:styleId="TOC1">
    <w:name w:val="toc 1"/>
    <w:basedOn w:val="Normal"/>
    <w:next w:val="Normal"/>
    <w:autoRedefine/>
    <w:uiPriority w:val="39"/>
    <w:semiHidden/>
    <w:rsid w:val="00595728"/>
  </w:style>
  <w:style w:type="paragraph" w:styleId="TOC2">
    <w:name w:val="toc 2"/>
    <w:basedOn w:val="Normal"/>
    <w:next w:val="Normal"/>
    <w:autoRedefine/>
    <w:uiPriority w:val="39"/>
    <w:rsid w:val="00595728"/>
    <w:pPr>
      <w:ind w:left="220"/>
    </w:pPr>
  </w:style>
  <w:style w:type="table" w:styleId="TableContemporary">
    <w:name w:val="Table Contemporary"/>
    <w:basedOn w:val="TableNormal"/>
    <w:uiPriority w:val="99"/>
    <w:rsid w:val="0059572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link w:val="BalloonTextChar"/>
    <w:uiPriority w:val="99"/>
    <w:semiHidden/>
    <w:unhideWhenUsed/>
    <w:rsid w:val="000827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273B"/>
    <w:rPr>
      <w:rFonts w:ascii="Tahoma" w:hAnsi="Tahoma" w:cs="Tahoma"/>
      <w:sz w:val="16"/>
      <w:szCs w:val="16"/>
    </w:rPr>
  </w:style>
  <w:style w:type="paragraph" w:styleId="TOC3">
    <w:name w:val="toc 3"/>
    <w:basedOn w:val="Normal"/>
    <w:next w:val="Normal"/>
    <w:autoRedefine/>
    <w:uiPriority w:val="39"/>
    <w:unhideWhenUsed/>
    <w:rsid w:val="0008273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1</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UNIT B</vt:lpstr>
    </vt:vector>
  </TitlesOfParts>
  <Company>COURSE TECHNOLOGY</Company>
  <LinksUpToDate>false</LinksUpToDate>
  <CharactersWithSpaces>5344</CharactersWithSpaces>
  <SharedDoc>false</SharedDoc>
  <HLinks>
    <vt:vector size="54" baseType="variant">
      <vt:variant>
        <vt:i4>1376314</vt:i4>
      </vt:variant>
      <vt:variant>
        <vt:i4>50</vt:i4>
      </vt:variant>
      <vt:variant>
        <vt:i4>0</vt:i4>
      </vt:variant>
      <vt:variant>
        <vt:i4>5</vt:i4>
      </vt:variant>
      <vt:variant>
        <vt:lpwstr/>
      </vt:variant>
      <vt:variant>
        <vt:lpwstr>_Toc267293657</vt:lpwstr>
      </vt:variant>
      <vt:variant>
        <vt:i4>1376314</vt:i4>
      </vt:variant>
      <vt:variant>
        <vt:i4>44</vt:i4>
      </vt:variant>
      <vt:variant>
        <vt:i4>0</vt:i4>
      </vt:variant>
      <vt:variant>
        <vt:i4>5</vt:i4>
      </vt:variant>
      <vt:variant>
        <vt:lpwstr/>
      </vt:variant>
      <vt:variant>
        <vt:lpwstr>_Toc267293656</vt:lpwstr>
      </vt:variant>
      <vt:variant>
        <vt:i4>1376314</vt:i4>
      </vt:variant>
      <vt:variant>
        <vt:i4>38</vt:i4>
      </vt:variant>
      <vt:variant>
        <vt:i4>0</vt:i4>
      </vt:variant>
      <vt:variant>
        <vt:i4>5</vt:i4>
      </vt:variant>
      <vt:variant>
        <vt:lpwstr/>
      </vt:variant>
      <vt:variant>
        <vt:lpwstr>_Toc267293655</vt:lpwstr>
      </vt:variant>
      <vt:variant>
        <vt:i4>1376314</vt:i4>
      </vt:variant>
      <vt:variant>
        <vt:i4>32</vt:i4>
      </vt:variant>
      <vt:variant>
        <vt:i4>0</vt:i4>
      </vt:variant>
      <vt:variant>
        <vt:i4>5</vt:i4>
      </vt:variant>
      <vt:variant>
        <vt:lpwstr/>
      </vt:variant>
      <vt:variant>
        <vt:lpwstr>_Toc267293654</vt:lpwstr>
      </vt:variant>
      <vt:variant>
        <vt:i4>1376314</vt:i4>
      </vt:variant>
      <vt:variant>
        <vt:i4>26</vt:i4>
      </vt:variant>
      <vt:variant>
        <vt:i4>0</vt:i4>
      </vt:variant>
      <vt:variant>
        <vt:i4>5</vt:i4>
      </vt:variant>
      <vt:variant>
        <vt:lpwstr/>
      </vt:variant>
      <vt:variant>
        <vt:lpwstr>_Toc267293653</vt:lpwstr>
      </vt:variant>
      <vt:variant>
        <vt:i4>1376314</vt:i4>
      </vt:variant>
      <vt:variant>
        <vt:i4>20</vt:i4>
      </vt:variant>
      <vt:variant>
        <vt:i4>0</vt:i4>
      </vt:variant>
      <vt:variant>
        <vt:i4>5</vt:i4>
      </vt:variant>
      <vt:variant>
        <vt:lpwstr/>
      </vt:variant>
      <vt:variant>
        <vt:lpwstr>_Toc267293652</vt:lpwstr>
      </vt:variant>
      <vt:variant>
        <vt:i4>1376314</vt:i4>
      </vt:variant>
      <vt:variant>
        <vt:i4>14</vt:i4>
      </vt:variant>
      <vt:variant>
        <vt:i4>0</vt:i4>
      </vt:variant>
      <vt:variant>
        <vt:i4>5</vt:i4>
      </vt:variant>
      <vt:variant>
        <vt:lpwstr/>
      </vt:variant>
      <vt:variant>
        <vt:lpwstr>_Toc267293651</vt:lpwstr>
      </vt:variant>
      <vt:variant>
        <vt:i4>1376314</vt:i4>
      </vt:variant>
      <vt:variant>
        <vt:i4>8</vt:i4>
      </vt:variant>
      <vt:variant>
        <vt:i4>0</vt:i4>
      </vt:variant>
      <vt:variant>
        <vt:i4>5</vt:i4>
      </vt:variant>
      <vt:variant>
        <vt:lpwstr/>
      </vt:variant>
      <vt:variant>
        <vt:lpwstr>_Toc267293650</vt:lpwstr>
      </vt:variant>
      <vt:variant>
        <vt:i4>1310778</vt:i4>
      </vt:variant>
      <vt:variant>
        <vt:i4>2</vt:i4>
      </vt:variant>
      <vt:variant>
        <vt:i4>0</vt:i4>
      </vt:variant>
      <vt:variant>
        <vt:i4>5</vt:i4>
      </vt:variant>
      <vt:variant>
        <vt:lpwstr/>
      </vt:variant>
      <vt:variant>
        <vt:lpwstr>_Toc267293649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B</dc:title>
  <dc:creator>eperreault</dc:creator>
  <cp:lastModifiedBy>Windows User</cp:lastModifiedBy>
  <cp:revision>9</cp:revision>
  <dcterms:created xsi:type="dcterms:W3CDTF">2013-04-29T04:14:00Z</dcterms:created>
  <dcterms:modified xsi:type="dcterms:W3CDTF">2013-07-18T21:37:00Z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1224996947</vt:i4>
  </property>
  <property fmtid="{D5CDD505-2E9C-101B-9397-08002B2CF9AE}" pid="3" name="_EmailSubject">
    <vt:lpwstr>Follow-up for Office Brief supplements</vt:lpwstr>
  </property>
  <property fmtid="{D5CDD505-2E9C-101B-9397-08002B2CF9AE}" pid="4" name="_AuthorEmail">
    <vt:lpwstr>Emilie.Perreault@thomson.com</vt:lpwstr>
  </property>
  <property fmtid="{D5CDD505-2E9C-101B-9397-08002B2CF9AE}" pid="5" name="_AuthorEmailDisplayName">
    <vt:lpwstr>Perreault, Emilie</vt:lpwstr>
  </property>
  <property fmtid="{D5CDD505-2E9C-101B-9397-08002B2CF9AE}" pid="6" name="_ReviewingToolsShownOnce">
    <vt:lpwstr/>
  </property>
</Properties>
</file>